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8F" w:rsidRDefault="00481B8F" w:rsidP="00481B8F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Анализ</w:t>
      </w:r>
    </w:p>
    <w:p w:rsidR="00481B8F" w:rsidRDefault="00481B8F" w:rsidP="00481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МО начальных классов</w:t>
      </w:r>
    </w:p>
    <w:p w:rsidR="00481B8F" w:rsidRDefault="00481B8F" w:rsidP="00481B8F">
      <w:pPr>
        <w:pStyle w:val="a3"/>
        <w:jc w:val="center"/>
        <w:rPr>
          <w:rFonts w:ascii="Times New Roman" w:hAnsi="Times New Roman"/>
        </w:rPr>
      </w:pPr>
      <w:r>
        <w:rPr>
          <w:b/>
          <w:sz w:val="28"/>
          <w:szCs w:val="28"/>
        </w:rPr>
        <w:t>за 2019-2020 учебный год</w:t>
      </w:r>
    </w:p>
    <w:p w:rsidR="00481B8F" w:rsidRDefault="00481B8F" w:rsidP="00481B8F">
      <w:pPr>
        <w:pStyle w:val="a3"/>
        <w:rPr>
          <w:rFonts w:ascii="Times New Roman" w:hAnsi="Times New Roman"/>
          <w:sz w:val="28"/>
          <w:szCs w:val="28"/>
        </w:rPr>
      </w:pPr>
    </w:p>
    <w:p w:rsidR="00481B8F" w:rsidRDefault="00481B8F" w:rsidP="00481B8F">
      <w:pPr>
        <w:pStyle w:val="a3"/>
        <w:rPr>
          <w:rFonts w:ascii="Times New Roman" w:hAnsi="Times New Roman"/>
          <w:sz w:val="28"/>
          <w:szCs w:val="28"/>
        </w:rPr>
      </w:pPr>
    </w:p>
    <w:p w:rsidR="00481B8F" w:rsidRDefault="00481B8F" w:rsidP="00481B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В состав методического объединения входит - </w:t>
      </w:r>
      <w:proofErr w:type="gramStart"/>
      <w:r>
        <w:rPr>
          <w:rFonts w:ascii="Times New Roman" w:hAnsi="Times New Roman"/>
          <w:sz w:val="28"/>
          <w:szCs w:val="28"/>
        </w:rPr>
        <w:t>2  учителя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начальных классов - </w:t>
      </w:r>
      <w:proofErr w:type="spellStart"/>
      <w:r>
        <w:rPr>
          <w:rFonts w:ascii="Times New Roman" w:hAnsi="Times New Roman"/>
          <w:sz w:val="28"/>
          <w:szCs w:val="28"/>
        </w:rPr>
        <w:t>Бегалинова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Орымбасар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Сатпаевна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 , Верёвка  Елена  Николаевна.</w:t>
      </w:r>
    </w:p>
    <w:p w:rsidR="00481B8F" w:rsidRDefault="00481B8F" w:rsidP="00481B8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Методическая тема, над которой работал коллектив учителей начальных классов «Изучение и внедрение новых технологий с целью активизации познавательной деятельности». Уже не первый год учителя ставят перед собой следующую  цель: «Систематизировать и обобщать материал творчески работающих учителей».      </w:t>
      </w:r>
    </w:p>
    <w:p w:rsidR="00481B8F" w:rsidRDefault="00481B8F" w:rsidP="00481B8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</w:rPr>
        <w:t>Главной зад</w:t>
      </w:r>
      <w:r w:rsidR="00862C87">
        <w:rPr>
          <w:rFonts w:ascii="Times New Roman" w:hAnsi="Times New Roman"/>
          <w:sz w:val="28"/>
          <w:szCs w:val="28"/>
        </w:rPr>
        <w:t>ачей методического объединения являлось оказание помощи </w:t>
      </w:r>
      <w:r>
        <w:rPr>
          <w:rFonts w:ascii="Times New Roman" w:hAnsi="Times New Roman"/>
          <w:sz w:val="28"/>
          <w:szCs w:val="28"/>
        </w:rPr>
        <w:t>учителям в совершенствовании их пед</w:t>
      </w:r>
      <w:r w:rsidR="00862C87">
        <w:rPr>
          <w:rFonts w:ascii="Times New Roman" w:hAnsi="Times New Roman"/>
          <w:sz w:val="28"/>
          <w:szCs w:val="28"/>
        </w:rPr>
        <w:t xml:space="preserve">агогического мастерства. Кроме </w:t>
      </w:r>
      <w:r>
        <w:rPr>
          <w:rFonts w:ascii="Times New Roman" w:hAnsi="Times New Roman"/>
          <w:sz w:val="28"/>
          <w:szCs w:val="28"/>
        </w:rPr>
        <w:t xml:space="preserve">этого развивать компетентность </w:t>
      </w:r>
      <w:proofErr w:type="gramStart"/>
      <w:r>
        <w:rPr>
          <w:rFonts w:ascii="Times New Roman" w:hAnsi="Times New Roman"/>
          <w:sz w:val="28"/>
          <w:szCs w:val="28"/>
        </w:rPr>
        <w:t>педагога  и</w:t>
      </w:r>
      <w:proofErr w:type="gramEnd"/>
      <w:r>
        <w:rPr>
          <w:rFonts w:ascii="Times New Roman" w:hAnsi="Times New Roman"/>
          <w:sz w:val="28"/>
          <w:szCs w:val="28"/>
        </w:rPr>
        <w:t xml:space="preserve">  применение  полученных  знаний  в  профессиональной  деятельности, обобщать  передовой  опыт, стимулировать исследовательскую деятельности педагогов. Методическое объединение </w:t>
      </w:r>
      <w:proofErr w:type="gramStart"/>
      <w:r>
        <w:rPr>
          <w:rFonts w:ascii="Times New Roman" w:hAnsi="Times New Roman"/>
          <w:sz w:val="28"/>
          <w:szCs w:val="28"/>
        </w:rPr>
        <w:t>составило  и</w:t>
      </w:r>
      <w:proofErr w:type="gramEnd"/>
      <w:r>
        <w:rPr>
          <w:rFonts w:ascii="Times New Roman" w:hAnsi="Times New Roman"/>
          <w:sz w:val="28"/>
          <w:szCs w:val="28"/>
        </w:rPr>
        <w:t xml:space="preserve">  утвердило свой план работы, в соответствии с темой и целью методической работы школы.  На заседании школьного методического объединения обсуждались следующие вопросы:</w:t>
      </w:r>
    </w:p>
    <w:p w:rsidR="00481B8F" w:rsidRDefault="00481B8F" w:rsidP="00481B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</w:t>
      </w:r>
      <w:proofErr w:type="gramStart"/>
      <w:r>
        <w:rPr>
          <w:rFonts w:ascii="Times New Roman" w:hAnsi="Times New Roman"/>
          <w:sz w:val="28"/>
          <w:szCs w:val="28"/>
        </w:rPr>
        <w:t>с  планом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на учебный год; </w:t>
      </w:r>
    </w:p>
    <w:p w:rsidR="00481B8F" w:rsidRDefault="00481B8F" w:rsidP="00481B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образовательными стандартами;  </w:t>
      </w:r>
    </w:p>
    <w:p w:rsidR="00481B8F" w:rsidRDefault="00481B8F" w:rsidP="00481B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согласование календарно-тематических планов; </w:t>
      </w:r>
    </w:p>
    <w:p w:rsidR="00481B8F" w:rsidRDefault="00481B8F" w:rsidP="00481B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преемственность в </w:t>
      </w:r>
      <w:proofErr w:type="gramStart"/>
      <w:r>
        <w:rPr>
          <w:rFonts w:ascii="Times New Roman" w:hAnsi="Times New Roman"/>
          <w:sz w:val="28"/>
          <w:szCs w:val="28"/>
        </w:rPr>
        <w:t>работе  начальных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классов и основного звена; </w:t>
      </w:r>
    </w:p>
    <w:p w:rsidR="00481B8F" w:rsidRDefault="00481B8F" w:rsidP="00481B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работы по ликвидации пробелов в знаниях учащихся; </w:t>
      </w:r>
    </w:p>
    <w:p w:rsidR="00481B8F" w:rsidRDefault="00481B8F" w:rsidP="00481B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481B8F" w:rsidRDefault="00481B8F" w:rsidP="00481B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каллиграфией школьников</w:t>
      </w:r>
    </w:p>
    <w:p w:rsidR="00481B8F" w:rsidRDefault="00481B8F" w:rsidP="00481B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и </w:t>
      </w:r>
      <w:proofErr w:type="gramStart"/>
      <w:r>
        <w:rPr>
          <w:rFonts w:ascii="Times New Roman" w:hAnsi="Times New Roman"/>
          <w:sz w:val="28"/>
          <w:szCs w:val="28"/>
        </w:rPr>
        <w:t>методы  промежуточного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итогового контроля; </w:t>
      </w:r>
    </w:p>
    <w:p w:rsidR="00481B8F" w:rsidRDefault="00481B8F" w:rsidP="00481B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отчеты учителей по темам самообразования; </w:t>
      </w:r>
    </w:p>
    <w:p w:rsidR="00481B8F" w:rsidRDefault="00481B8F" w:rsidP="00481B8F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1B8F" w:rsidRDefault="00862C87" w:rsidP="00481B8F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методическом объединении </w:t>
      </w:r>
      <w:proofErr w:type="gramStart"/>
      <w:r w:rsidR="00481B8F">
        <w:rPr>
          <w:rFonts w:ascii="Times New Roman" w:hAnsi="Times New Roman"/>
          <w:sz w:val="28"/>
          <w:szCs w:val="28"/>
        </w:rPr>
        <w:t>начальных  классов</w:t>
      </w:r>
      <w:proofErr w:type="gramEnd"/>
      <w:r w:rsidR="00481B8F">
        <w:rPr>
          <w:rFonts w:ascii="Times New Roman" w:hAnsi="Times New Roman"/>
          <w:sz w:val="28"/>
          <w:szCs w:val="28"/>
        </w:rPr>
        <w:t xml:space="preserve">    б</w:t>
      </w:r>
      <w:r>
        <w:rPr>
          <w:rFonts w:ascii="Times New Roman" w:hAnsi="Times New Roman"/>
          <w:sz w:val="28"/>
          <w:szCs w:val="28"/>
        </w:rPr>
        <w:t>ыло  проведено 6  заседаний (1</w:t>
      </w:r>
      <w:r w:rsidR="00481B8F">
        <w:rPr>
          <w:rFonts w:ascii="Times New Roman" w:hAnsi="Times New Roman"/>
          <w:sz w:val="28"/>
          <w:szCs w:val="28"/>
        </w:rPr>
        <w:t>внеплановое</w:t>
      </w:r>
      <w:r w:rsidR="00481B8F">
        <w:rPr>
          <w:rFonts w:ascii="Times New Roman" w:hAnsi="Times New Roman"/>
          <w:b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На заседания </w:t>
      </w:r>
      <w:r w:rsidR="00481B8F">
        <w:rPr>
          <w:rFonts w:ascii="Times New Roman" w:hAnsi="Times New Roman"/>
          <w:sz w:val="28"/>
          <w:szCs w:val="28"/>
        </w:rPr>
        <w:t xml:space="preserve">рассматривались вопросы, связанные </w:t>
      </w:r>
      <w:proofErr w:type="gramStart"/>
      <w:r w:rsidR="00481B8F">
        <w:rPr>
          <w:rFonts w:ascii="Times New Roman" w:hAnsi="Times New Roman"/>
          <w:sz w:val="28"/>
          <w:szCs w:val="28"/>
        </w:rPr>
        <w:t>с  изучением</w:t>
      </w:r>
      <w:proofErr w:type="gramEnd"/>
      <w:r w:rsidR="00481B8F">
        <w:rPr>
          <w:rFonts w:ascii="Times New Roman" w:hAnsi="Times New Roman"/>
          <w:sz w:val="28"/>
          <w:szCs w:val="28"/>
        </w:rPr>
        <w:t xml:space="preserve">  и применением новых технологий и  большое внимание уделяли вопросам сохранения здоровья учащихся. </w:t>
      </w:r>
      <w:proofErr w:type="gramStart"/>
      <w:r w:rsidR="00481B8F">
        <w:rPr>
          <w:rFonts w:ascii="Times New Roman" w:hAnsi="Times New Roman"/>
          <w:sz w:val="28"/>
          <w:szCs w:val="28"/>
        </w:rPr>
        <w:t>Итогом  заседаний</w:t>
      </w:r>
      <w:proofErr w:type="gramEnd"/>
      <w:r w:rsidR="00481B8F">
        <w:rPr>
          <w:rFonts w:ascii="Times New Roman" w:hAnsi="Times New Roman"/>
          <w:sz w:val="28"/>
          <w:szCs w:val="28"/>
        </w:rPr>
        <w:t xml:space="preserve">  методического  объединения  являлись  методические  рекомендации  для  педагогов.</w:t>
      </w:r>
    </w:p>
    <w:p w:rsidR="00481B8F" w:rsidRDefault="00481B8F" w:rsidP="00481B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На  1</w:t>
      </w:r>
      <w:proofErr w:type="gramEnd"/>
      <w:r>
        <w:rPr>
          <w:rFonts w:ascii="Times New Roman" w:hAnsi="Times New Roman"/>
          <w:sz w:val="28"/>
          <w:szCs w:val="28"/>
        </w:rPr>
        <w:t xml:space="preserve"> заседании  были подведены  итоги за  прошлый  год, утверждены  планы  на  2019-2020 учебный  год , На 2  заседании  </w:t>
      </w:r>
      <w:proofErr w:type="spellStart"/>
      <w:r>
        <w:rPr>
          <w:rFonts w:ascii="Times New Roman" w:hAnsi="Times New Roman"/>
          <w:sz w:val="28"/>
          <w:szCs w:val="28"/>
        </w:rPr>
        <w:t>Бегалинова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Орымбасар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Сатпаевна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  провела  круглый  стол  на  тему  «Развитие  критического  мышления  через  чтение  и  письмо». </w:t>
      </w:r>
    </w:p>
    <w:p w:rsidR="00481B8F" w:rsidRPr="00481B8F" w:rsidRDefault="00481B8F" w:rsidP="00481B8F">
      <w:pPr>
        <w:rPr>
          <w:rFonts w:ascii="Times New Roman" w:hAnsi="Times New Roman"/>
          <w:sz w:val="20"/>
          <w:szCs w:val="20"/>
        </w:rPr>
      </w:pPr>
      <w:proofErr w:type="gramStart"/>
      <w:r w:rsidRPr="00481B8F">
        <w:rPr>
          <w:rFonts w:ascii="Times New Roman" w:hAnsi="Times New Roman"/>
          <w:color w:val="000000"/>
          <w:sz w:val="28"/>
          <w:szCs w:val="28"/>
        </w:rPr>
        <w:lastRenderedPageBreak/>
        <w:t>Были  разработаны</w:t>
      </w:r>
      <w:proofErr w:type="gramEnd"/>
      <w:r w:rsidRPr="00481B8F">
        <w:rPr>
          <w:rFonts w:ascii="Times New Roman" w:hAnsi="Times New Roman"/>
          <w:color w:val="000000"/>
          <w:sz w:val="28"/>
          <w:szCs w:val="28"/>
        </w:rPr>
        <w:t xml:space="preserve"> и  проведены план работы учащихся начальных классов на каникулярное время. Учителя </w:t>
      </w:r>
      <w:proofErr w:type="gramStart"/>
      <w:r w:rsidRPr="00481B8F">
        <w:rPr>
          <w:rFonts w:ascii="Times New Roman" w:hAnsi="Times New Roman"/>
          <w:color w:val="000000"/>
          <w:sz w:val="28"/>
          <w:szCs w:val="28"/>
        </w:rPr>
        <w:t>продумывали  каждое</w:t>
      </w:r>
      <w:proofErr w:type="gramEnd"/>
      <w:r w:rsidRPr="00481B8F">
        <w:rPr>
          <w:rFonts w:ascii="Times New Roman" w:hAnsi="Times New Roman"/>
          <w:color w:val="000000"/>
          <w:sz w:val="28"/>
          <w:szCs w:val="28"/>
        </w:rPr>
        <w:t xml:space="preserve"> мероприятие с  такой целью, чтобы было и интересно и поучительно. Проводились спортивные, </w:t>
      </w:r>
      <w:proofErr w:type="gramStart"/>
      <w:r w:rsidRPr="00481B8F">
        <w:rPr>
          <w:rFonts w:ascii="Times New Roman" w:hAnsi="Times New Roman"/>
          <w:color w:val="000000"/>
          <w:sz w:val="28"/>
          <w:szCs w:val="28"/>
        </w:rPr>
        <w:t>музыкальные  игры</w:t>
      </w:r>
      <w:proofErr w:type="gramEnd"/>
      <w:r w:rsidRPr="00481B8F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481B8F">
        <w:rPr>
          <w:rFonts w:ascii="Times New Roman" w:hAnsi="Times New Roman"/>
          <w:sz w:val="28"/>
          <w:szCs w:val="28"/>
        </w:rPr>
        <w:t xml:space="preserve">онлайн классные час.  На 6   </w:t>
      </w:r>
      <w:proofErr w:type="gramStart"/>
      <w:r w:rsidRPr="00481B8F">
        <w:rPr>
          <w:rFonts w:ascii="Times New Roman" w:hAnsi="Times New Roman"/>
          <w:sz w:val="28"/>
          <w:szCs w:val="28"/>
        </w:rPr>
        <w:t>заседании  подвели</w:t>
      </w:r>
      <w:proofErr w:type="gramEnd"/>
      <w:r w:rsidRPr="00481B8F">
        <w:rPr>
          <w:rFonts w:ascii="Times New Roman" w:hAnsi="Times New Roman"/>
          <w:sz w:val="28"/>
          <w:szCs w:val="28"/>
        </w:rPr>
        <w:t xml:space="preserve">  итоги </w:t>
      </w:r>
      <w:r w:rsidR="001829F5">
        <w:rPr>
          <w:rFonts w:ascii="Times New Roman" w:hAnsi="Times New Roman"/>
          <w:sz w:val="28"/>
          <w:szCs w:val="28"/>
        </w:rPr>
        <w:t xml:space="preserve"> за4 д/о четверть </w:t>
      </w:r>
      <w:r w:rsidRPr="00481B8F">
        <w:rPr>
          <w:rFonts w:ascii="Times New Roman" w:hAnsi="Times New Roman"/>
          <w:sz w:val="28"/>
          <w:szCs w:val="28"/>
        </w:rPr>
        <w:t xml:space="preserve">за год Были  рассмотрены  стратегии  критического  мышления и выбраны  наиболее  приемлемые  . На </w:t>
      </w:r>
      <w:proofErr w:type="gramStart"/>
      <w:r w:rsidRPr="00481B8F">
        <w:rPr>
          <w:rFonts w:ascii="Times New Roman" w:hAnsi="Times New Roman"/>
          <w:sz w:val="28"/>
          <w:szCs w:val="28"/>
        </w:rPr>
        <w:t>3  заседании</w:t>
      </w:r>
      <w:proofErr w:type="gramEnd"/>
      <w:r w:rsidRPr="00481B8F">
        <w:rPr>
          <w:rFonts w:ascii="Times New Roman" w:hAnsi="Times New Roman"/>
          <w:sz w:val="28"/>
          <w:szCs w:val="28"/>
        </w:rPr>
        <w:t xml:space="preserve">  были  подведены  итоги 1 полугодия, проанализированы  результаты  олимпиады. Также были </w:t>
      </w:r>
      <w:proofErr w:type="gramStart"/>
      <w:r w:rsidRPr="00481B8F">
        <w:rPr>
          <w:rFonts w:ascii="Times New Roman" w:hAnsi="Times New Roman"/>
          <w:sz w:val="28"/>
          <w:szCs w:val="28"/>
        </w:rPr>
        <w:t>поставлены  цели</w:t>
      </w:r>
      <w:proofErr w:type="gramEnd"/>
      <w:r w:rsidRPr="00481B8F">
        <w:rPr>
          <w:rFonts w:ascii="Times New Roman" w:hAnsi="Times New Roman"/>
          <w:sz w:val="28"/>
          <w:szCs w:val="28"/>
        </w:rPr>
        <w:t xml:space="preserve">  и  намечены  задачи  на  второе  полугодие 2019-2020учебного  года. На </w:t>
      </w:r>
      <w:proofErr w:type="gramStart"/>
      <w:r w:rsidRPr="00481B8F">
        <w:rPr>
          <w:rFonts w:ascii="Times New Roman" w:hAnsi="Times New Roman"/>
          <w:sz w:val="28"/>
          <w:szCs w:val="28"/>
        </w:rPr>
        <w:t>4  заседании</w:t>
      </w:r>
      <w:proofErr w:type="gramEnd"/>
      <w:r w:rsidRPr="00481B8F">
        <w:rPr>
          <w:rFonts w:ascii="Times New Roman" w:hAnsi="Times New Roman"/>
          <w:sz w:val="28"/>
          <w:szCs w:val="28"/>
        </w:rPr>
        <w:t xml:space="preserve"> были рассмотрены планы проведения </w:t>
      </w:r>
      <w:proofErr w:type="spellStart"/>
      <w:r w:rsidRPr="00481B8F">
        <w:rPr>
          <w:rFonts w:ascii="Times New Roman" w:hAnsi="Times New Roman"/>
          <w:sz w:val="28"/>
          <w:szCs w:val="28"/>
        </w:rPr>
        <w:t>суммативного</w:t>
      </w:r>
      <w:proofErr w:type="spellEnd"/>
      <w:r w:rsidRPr="00481B8F">
        <w:rPr>
          <w:rFonts w:ascii="Times New Roman" w:hAnsi="Times New Roman"/>
          <w:sz w:val="28"/>
          <w:szCs w:val="28"/>
        </w:rPr>
        <w:t xml:space="preserve"> оценивания в 1-3 классах. </w:t>
      </w:r>
      <w:proofErr w:type="gramStart"/>
      <w:r w:rsidRPr="00481B8F">
        <w:rPr>
          <w:rFonts w:ascii="Times New Roman" w:hAnsi="Times New Roman"/>
          <w:sz w:val="28"/>
          <w:szCs w:val="28"/>
        </w:rPr>
        <w:t>На  5</w:t>
      </w:r>
      <w:proofErr w:type="gramEnd"/>
      <w:r w:rsidRPr="00481B8F">
        <w:rPr>
          <w:rFonts w:ascii="Times New Roman" w:hAnsi="Times New Roman"/>
          <w:sz w:val="28"/>
          <w:szCs w:val="28"/>
        </w:rPr>
        <w:t xml:space="preserve"> заседании –онлайн был намечен план работы по дистанционному обучению.</w:t>
      </w:r>
      <w:r w:rsidR="001829F5">
        <w:rPr>
          <w:rFonts w:ascii="Times New Roman" w:hAnsi="Times New Roman"/>
          <w:sz w:val="28"/>
          <w:szCs w:val="28"/>
        </w:rPr>
        <w:t xml:space="preserve"> </w:t>
      </w:r>
      <w:r w:rsidRPr="00481B8F">
        <w:rPr>
          <w:rFonts w:ascii="Times New Roman" w:hAnsi="Times New Roman"/>
          <w:sz w:val="28"/>
          <w:szCs w:val="28"/>
        </w:rPr>
        <w:t>Было проведено онлайн родительское собрание. С</w:t>
      </w:r>
      <w:r w:rsidR="001829F5">
        <w:rPr>
          <w:rFonts w:ascii="Times New Roman" w:hAnsi="Times New Roman"/>
          <w:sz w:val="28"/>
          <w:szCs w:val="28"/>
        </w:rPr>
        <w:t xml:space="preserve"> </w:t>
      </w:r>
      <w:r w:rsidRPr="00481B8F">
        <w:rPr>
          <w:rFonts w:ascii="Times New Roman" w:hAnsi="Times New Roman"/>
          <w:sz w:val="28"/>
          <w:szCs w:val="28"/>
        </w:rPr>
        <w:t xml:space="preserve">учениками провели, </w:t>
      </w:r>
      <w:proofErr w:type="gramStart"/>
      <w:r w:rsidRPr="00481B8F">
        <w:rPr>
          <w:rFonts w:ascii="Times New Roman" w:hAnsi="Times New Roman"/>
          <w:sz w:val="28"/>
          <w:szCs w:val="28"/>
        </w:rPr>
        <w:t>итоги  срезов</w:t>
      </w:r>
      <w:proofErr w:type="gramEnd"/>
      <w:r w:rsidRPr="00481B8F">
        <w:rPr>
          <w:rFonts w:ascii="Times New Roman" w:hAnsi="Times New Roman"/>
          <w:sz w:val="28"/>
          <w:szCs w:val="28"/>
        </w:rPr>
        <w:t xml:space="preserve">  знаний,  а  также  техника  чтения  учащихся.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1B8F">
        <w:rPr>
          <w:rFonts w:ascii="Times New Roman" w:hAnsi="Times New Roman"/>
          <w:sz w:val="28"/>
          <w:szCs w:val="28"/>
        </w:rPr>
        <w:t>Здесь  же</w:t>
      </w:r>
      <w:proofErr w:type="gramEnd"/>
      <w:r w:rsidRPr="00481B8F">
        <w:rPr>
          <w:rFonts w:ascii="Times New Roman" w:hAnsi="Times New Roman"/>
          <w:sz w:val="28"/>
          <w:szCs w:val="28"/>
        </w:rPr>
        <w:t xml:space="preserve">  говорилось  и  о  летнем  отдыхе  детей. </w:t>
      </w:r>
    </w:p>
    <w:p w:rsidR="00481B8F" w:rsidRPr="00481B8F" w:rsidRDefault="00481B8F" w:rsidP="00481B8F">
      <w:pPr>
        <w:rPr>
          <w:rFonts w:ascii="Times New Roman" w:hAnsi="Times New Roman"/>
          <w:color w:val="000000"/>
          <w:sz w:val="28"/>
          <w:szCs w:val="28"/>
        </w:rPr>
      </w:pPr>
      <w:r w:rsidRPr="00481B8F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481B8F">
        <w:rPr>
          <w:rFonts w:ascii="Times New Roman" w:hAnsi="Times New Roman"/>
          <w:sz w:val="28"/>
          <w:szCs w:val="28"/>
        </w:rPr>
        <w:t>Были  проведены</w:t>
      </w:r>
      <w:proofErr w:type="gramEnd"/>
      <w:r w:rsidRPr="00481B8F">
        <w:rPr>
          <w:rFonts w:ascii="Times New Roman" w:hAnsi="Times New Roman"/>
          <w:sz w:val="28"/>
          <w:szCs w:val="28"/>
        </w:rPr>
        <w:t xml:space="preserve">  4  родительских  собрания,  на  которых  обсуждались  различные  вопросы,  касающиеся  учебной  и  воспитательной  деятельности  учащегося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B8F">
        <w:rPr>
          <w:rFonts w:ascii="Times New Roman" w:hAnsi="Times New Roman"/>
          <w:sz w:val="28"/>
          <w:szCs w:val="28"/>
        </w:rPr>
        <w:t xml:space="preserve">.Очень много  говорилось  и 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481B8F">
        <w:rPr>
          <w:rFonts w:ascii="Times New Roman" w:hAnsi="Times New Roman"/>
          <w:sz w:val="28"/>
          <w:szCs w:val="28"/>
        </w:rPr>
        <w:t xml:space="preserve">чтении  детей. </w:t>
      </w:r>
      <w:proofErr w:type="gramStart"/>
      <w:r w:rsidRPr="00481B8F">
        <w:rPr>
          <w:rFonts w:ascii="Times New Roman" w:hAnsi="Times New Roman"/>
          <w:sz w:val="28"/>
          <w:szCs w:val="28"/>
        </w:rPr>
        <w:t>Было  принято</w:t>
      </w:r>
      <w:proofErr w:type="gramEnd"/>
      <w:r w:rsidRPr="00481B8F">
        <w:rPr>
          <w:rFonts w:ascii="Times New Roman" w:hAnsi="Times New Roman"/>
          <w:sz w:val="28"/>
          <w:szCs w:val="28"/>
        </w:rPr>
        <w:t xml:space="preserve">  родителями  решение  организовать  дома-«читательскую  </w:t>
      </w:r>
      <w:proofErr w:type="spellStart"/>
      <w:r w:rsidRPr="00481B8F">
        <w:rPr>
          <w:rFonts w:ascii="Times New Roman" w:hAnsi="Times New Roman"/>
          <w:sz w:val="28"/>
          <w:szCs w:val="28"/>
        </w:rPr>
        <w:t>семью»В</w:t>
      </w:r>
      <w:proofErr w:type="spellEnd"/>
      <w:r w:rsidRPr="00481B8F">
        <w:rPr>
          <w:rFonts w:ascii="Times New Roman" w:hAnsi="Times New Roman"/>
          <w:sz w:val="28"/>
          <w:szCs w:val="28"/>
        </w:rPr>
        <w:t xml:space="preserve">  семье  все  вместе  читали  книги  или  произведения  детских  писателей.  </w:t>
      </w:r>
      <w:proofErr w:type="gramStart"/>
      <w:r w:rsidRPr="00481B8F">
        <w:rPr>
          <w:rFonts w:ascii="Times New Roman" w:hAnsi="Times New Roman"/>
          <w:sz w:val="28"/>
          <w:szCs w:val="28"/>
        </w:rPr>
        <w:t>После  чего</w:t>
      </w:r>
      <w:proofErr w:type="gramEnd"/>
      <w:r w:rsidRPr="00481B8F">
        <w:rPr>
          <w:rFonts w:ascii="Times New Roman" w:hAnsi="Times New Roman"/>
          <w:sz w:val="28"/>
          <w:szCs w:val="28"/>
        </w:rPr>
        <w:t xml:space="preserve">  на классном  часу  дети  рассказывали « О  чём  читала  его  семья?»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1B8F">
        <w:rPr>
          <w:rFonts w:ascii="Times New Roman" w:hAnsi="Times New Roman"/>
          <w:sz w:val="28"/>
          <w:szCs w:val="28"/>
        </w:rPr>
        <w:t>Целью  такой</w:t>
      </w:r>
      <w:proofErr w:type="gramEnd"/>
      <w:r w:rsidRPr="00481B8F">
        <w:rPr>
          <w:rFonts w:ascii="Times New Roman" w:hAnsi="Times New Roman"/>
          <w:sz w:val="28"/>
          <w:szCs w:val="28"/>
        </w:rPr>
        <w:t xml:space="preserve">  эксперимента    является – повышение  техники  чтения  учащихся. </w:t>
      </w:r>
    </w:p>
    <w:p w:rsidR="00481B8F" w:rsidRPr="00481B8F" w:rsidRDefault="00481B8F" w:rsidP="00481B8F">
      <w:pPr>
        <w:rPr>
          <w:rFonts w:ascii="Times New Roman" w:hAnsi="Times New Roman"/>
          <w:color w:val="000000"/>
          <w:sz w:val="28"/>
          <w:szCs w:val="28"/>
        </w:rPr>
      </w:pPr>
      <w:r w:rsidRPr="00481B8F">
        <w:rPr>
          <w:rFonts w:ascii="Times New Roman" w:hAnsi="Times New Roman"/>
          <w:sz w:val="28"/>
          <w:szCs w:val="28"/>
        </w:rPr>
        <w:t xml:space="preserve"> </w:t>
      </w:r>
    </w:p>
    <w:p w:rsidR="00481B8F" w:rsidRPr="00481B8F" w:rsidRDefault="00481B8F" w:rsidP="00481B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B8F" w:rsidRPr="00481B8F" w:rsidRDefault="00481B8F" w:rsidP="00481B8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81B8F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proofErr w:type="spellStart"/>
      <w:proofErr w:type="gramStart"/>
      <w:r w:rsidRPr="00481B8F">
        <w:rPr>
          <w:rFonts w:ascii="Times New Roman" w:hAnsi="Times New Roman"/>
          <w:b/>
          <w:sz w:val="28"/>
          <w:szCs w:val="28"/>
          <w:lang w:eastAsia="ru-RU"/>
        </w:rPr>
        <w:t>Бегалинова</w:t>
      </w:r>
      <w:proofErr w:type="spellEnd"/>
      <w:r w:rsidRPr="00481B8F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 w:rsidRPr="00481B8F">
        <w:rPr>
          <w:rFonts w:ascii="Times New Roman" w:hAnsi="Times New Roman"/>
          <w:b/>
          <w:sz w:val="28"/>
          <w:szCs w:val="28"/>
          <w:lang w:eastAsia="ru-RU"/>
        </w:rPr>
        <w:t>Орымбасар</w:t>
      </w:r>
      <w:proofErr w:type="spellEnd"/>
      <w:proofErr w:type="gramEnd"/>
      <w:r w:rsidRPr="00481B8F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 w:rsidRPr="00481B8F">
        <w:rPr>
          <w:rFonts w:ascii="Times New Roman" w:hAnsi="Times New Roman"/>
          <w:b/>
          <w:sz w:val="28"/>
          <w:szCs w:val="28"/>
          <w:lang w:eastAsia="ru-RU"/>
        </w:rPr>
        <w:t>Сатпаевна</w:t>
      </w:r>
      <w:proofErr w:type="spellEnd"/>
      <w:r w:rsidRPr="00481B8F">
        <w:rPr>
          <w:rFonts w:ascii="Times New Roman" w:hAnsi="Times New Roman"/>
          <w:b/>
          <w:sz w:val="28"/>
          <w:szCs w:val="28"/>
          <w:lang w:eastAsia="ru-RU"/>
        </w:rPr>
        <w:t xml:space="preserve"> -1977 г.р.</w:t>
      </w:r>
    </w:p>
    <w:p w:rsidR="00862C87" w:rsidRDefault="00862C87" w:rsidP="00481B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B8F" w:rsidRPr="00481B8F" w:rsidRDefault="00481B8F" w:rsidP="00481B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1B8F">
        <w:rPr>
          <w:rFonts w:ascii="Times New Roman" w:hAnsi="Times New Roman"/>
          <w:sz w:val="28"/>
          <w:szCs w:val="28"/>
          <w:lang w:eastAsia="ru-RU"/>
        </w:rPr>
        <w:t xml:space="preserve">Образование - высшее. </w:t>
      </w:r>
      <w:proofErr w:type="gramStart"/>
      <w:r w:rsidRPr="00481B8F">
        <w:rPr>
          <w:rFonts w:ascii="Times New Roman" w:hAnsi="Times New Roman"/>
          <w:sz w:val="28"/>
          <w:szCs w:val="28"/>
          <w:lang w:eastAsia="ru-RU"/>
        </w:rPr>
        <w:t>Стаж  работы</w:t>
      </w:r>
      <w:proofErr w:type="gramEnd"/>
      <w:r w:rsidRPr="00481B8F">
        <w:rPr>
          <w:rFonts w:ascii="Times New Roman" w:hAnsi="Times New Roman"/>
          <w:sz w:val="28"/>
          <w:szCs w:val="28"/>
          <w:lang w:eastAsia="ru-RU"/>
        </w:rPr>
        <w:t xml:space="preserve"> 19 лет.</w:t>
      </w:r>
    </w:p>
    <w:p w:rsidR="00481B8F" w:rsidRPr="00481B8F" w:rsidRDefault="00481B8F" w:rsidP="00481B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1B8F">
        <w:rPr>
          <w:rFonts w:ascii="Times New Roman" w:hAnsi="Times New Roman"/>
          <w:sz w:val="28"/>
          <w:szCs w:val="28"/>
          <w:lang w:eastAsia="ru-RU"/>
        </w:rPr>
        <w:t>Тема по самообразованию: «</w:t>
      </w:r>
      <w:proofErr w:type="gramStart"/>
      <w:r w:rsidRPr="00481B8F">
        <w:rPr>
          <w:rFonts w:ascii="Times New Roman" w:hAnsi="Times New Roman"/>
          <w:sz w:val="28"/>
          <w:szCs w:val="28"/>
          <w:lang w:eastAsia="ru-RU"/>
        </w:rPr>
        <w:t>Использование  новых</w:t>
      </w:r>
      <w:proofErr w:type="gramEnd"/>
      <w:r w:rsidRPr="00481B8F">
        <w:rPr>
          <w:rFonts w:ascii="Times New Roman" w:hAnsi="Times New Roman"/>
          <w:sz w:val="28"/>
          <w:szCs w:val="28"/>
          <w:lang w:eastAsia="ru-RU"/>
        </w:rPr>
        <w:t xml:space="preserve">  технологии в  обучении  грамоте»</w:t>
      </w:r>
    </w:p>
    <w:p w:rsidR="00481B8F" w:rsidRPr="00481B8F" w:rsidRDefault="00481B8F" w:rsidP="00481B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1B8F">
        <w:rPr>
          <w:rFonts w:ascii="Times New Roman" w:hAnsi="Times New Roman"/>
          <w:sz w:val="28"/>
          <w:szCs w:val="28"/>
          <w:lang w:eastAsia="ru-RU"/>
        </w:rPr>
        <w:t xml:space="preserve">Работает </w:t>
      </w:r>
      <w:proofErr w:type="gramStart"/>
      <w:r w:rsidRPr="00481B8F">
        <w:rPr>
          <w:rFonts w:ascii="Times New Roman" w:hAnsi="Times New Roman"/>
          <w:sz w:val="28"/>
          <w:szCs w:val="28"/>
          <w:lang w:eastAsia="ru-RU"/>
        </w:rPr>
        <w:t>учитель  по</w:t>
      </w:r>
      <w:proofErr w:type="gramEnd"/>
      <w:r w:rsidRPr="00481B8F">
        <w:rPr>
          <w:rFonts w:ascii="Times New Roman" w:hAnsi="Times New Roman"/>
          <w:sz w:val="28"/>
          <w:szCs w:val="28"/>
          <w:lang w:eastAsia="ru-RU"/>
        </w:rPr>
        <w:t xml:space="preserve"> этой теме первый год . Учитель работал в 1 классе. На протяжении всей работы </w:t>
      </w:r>
      <w:proofErr w:type="spellStart"/>
      <w:proofErr w:type="gramStart"/>
      <w:r w:rsidRPr="00481B8F">
        <w:rPr>
          <w:rFonts w:ascii="Times New Roman" w:hAnsi="Times New Roman"/>
          <w:sz w:val="28"/>
          <w:szCs w:val="28"/>
          <w:lang w:eastAsia="ru-RU"/>
        </w:rPr>
        <w:t>Орымбасар</w:t>
      </w:r>
      <w:proofErr w:type="spellEnd"/>
      <w:r w:rsidRPr="00481B8F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481B8F">
        <w:rPr>
          <w:rFonts w:ascii="Times New Roman" w:hAnsi="Times New Roman"/>
          <w:sz w:val="28"/>
          <w:szCs w:val="28"/>
          <w:lang w:eastAsia="ru-RU"/>
        </w:rPr>
        <w:t>Сатпаевна</w:t>
      </w:r>
      <w:proofErr w:type="spellEnd"/>
      <w:proofErr w:type="gramEnd"/>
      <w:r w:rsidRPr="00481B8F">
        <w:rPr>
          <w:rFonts w:ascii="Times New Roman" w:hAnsi="Times New Roman"/>
          <w:sz w:val="28"/>
          <w:szCs w:val="28"/>
          <w:lang w:eastAsia="ru-RU"/>
        </w:rPr>
        <w:t xml:space="preserve">  использует  элементы разных технологий ,одна из успешных стратегий  «Думай вслух» Например, начиная  работу  с  детьми 1класса  на  первое  место  ставит развитие  мотивации  и  интереса  к  учению. </w:t>
      </w:r>
      <w:proofErr w:type="gramStart"/>
      <w:r w:rsidRPr="00481B8F">
        <w:rPr>
          <w:rFonts w:ascii="Times New Roman" w:hAnsi="Times New Roman"/>
          <w:sz w:val="28"/>
          <w:szCs w:val="28"/>
          <w:lang w:eastAsia="ru-RU"/>
        </w:rPr>
        <w:t>Второе  место</w:t>
      </w:r>
      <w:proofErr w:type="gramEnd"/>
      <w:r w:rsidRPr="00481B8F">
        <w:rPr>
          <w:rFonts w:ascii="Times New Roman" w:hAnsi="Times New Roman"/>
          <w:sz w:val="28"/>
          <w:szCs w:val="28"/>
          <w:lang w:eastAsia="ru-RU"/>
        </w:rPr>
        <w:t xml:space="preserve">- тренировка. </w:t>
      </w:r>
      <w:proofErr w:type="gramStart"/>
      <w:r w:rsidRPr="00481B8F">
        <w:rPr>
          <w:rFonts w:ascii="Times New Roman" w:hAnsi="Times New Roman"/>
          <w:sz w:val="28"/>
          <w:szCs w:val="28"/>
          <w:lang w:eastAsia="ru-RU"/>
        </w:rPr>
        <w:t>Использует  работу</w:t>
      </w:r>
      <w:proofErr w:type="gramEnd"/>
      <w:r w:rsidRPr="00481B8F">
        <w:rPr>
          <w:rFonts w:ascii="Times New Roman" w:hAnsi="Times New Roman"/>
          <w:sz w:val="28"/>
          <w:szCs w:val="28"/>
          <w:lang w:eastAsia="ru-RU"/>
        </w:rPr>
        <w:t xml:space="preserve">  в  парах  и группах. </w:t>
      </w:r>
      <w:proofErr w:type="gramStart"/>
      <w:r w:rsidRPr="00481B8F">
        <w:rPr>
          <w:rFonts w:ascii="Times New Roman" w:hAnsi="Times New Roman"/>
          <w:sz w:val="28"/>
          <w:szCs w:val="28"/>
          <w:lang w:eastAsia="ru-RU"/>
        </w:rPr>
        <w:t>Такая  работа</w:t>
      </w:r>
      <w:proofErr w:type="gramEnd"/>
      <w:r w:rsidRPr="00481B8F">
        <w:rPr>
          <w:rFonts w:ascii="Times New Roman" w:hAnsi="Times New Roman"/>
          <w:sz w:val="28"/>
          <w:szCs w:val="28"/>
          <w:lang w:eastAsia="ru-RU"/>
        </w:rPr>
        <w:t xml:space="preserve">  даёт  хорошие  результаты. </w:t>
      </w:r>
      <w:proofErr w:type="gramStart"/>
      <w:r w:rsidRPr="00481B8F">
        <w:rPr>
          <w:rFonts w:ascii="Times New Roman" w:hAnsi="Times New Roman"/>
          <w:sz w:val="28"/>
          <w:szCs w:val="28"/>
          <w:lang w:eastAsia="ru-RU"/>
        </w:rPr>
        <w:t>Применяет  системную</w:t>
      </w:r>
      <w:proofErr w:type="gramEnd"/>
      <w:r w:rsidRPr="00481B8F">
        <w:rPr>
          <w:rFonts w:ascii="Times New Roman" w:hAnsi="Times New Roman"/>
          <w:sz w:val="28"/>
          <w:szCs w:val="28"/>
          <w:lang w:eastAsia="ru-RU"/>
        </w:rPr>
        <w:t xml:space="preserve">  работу  над  ошибками 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B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81B8F">
        <w:rPr>
          <w:rFonts w:ascii="Times New Roman" w:hAnsi="Times New Roman"/>
          <w:sz w:val="28"/>
          <w:szCs w:val="28"/>
          <w:lang w:eastAsia="ru-RU"/>
        </w:rPr>
        <w:t>формативном</w:t>
      </w:r>
      <w:proofErr w:type="spellEnd"/>
      <w:r w:rsidRPr="00481B8F">
        <w:rPr>
          <w:rFonts w:ascii="Times New Roman" w:hAnsi="Times New Roman"/>
          <w:sz w:val="28"/>
          <w:szCs w:val="28"/>
          <w:lang w:eastAsia="ru-RU"/>
        </w:rPr>
        <w:t xml:space="preserve"> оценивании. Например, </w:t>
      </w:r>
      <w:proofErr w:type="gramStart"/>
      <w:r w:rsidRPr="00481B8F">
        <w:rPr>
          <w:rFonts w:ascii="Times New Roman" w:hAnsi="Times New Roman"/>
          <w:sz w:val="28"/>
          <w:szCs w:val="28"/>
          <w:lang w:eastAsia="ru-RU"/>
        </w:rPr>
        <w:t>проверяя  работы</w:t>
      </w:r>
      <w:proofErr w:type="gramEnd"/>
      <w:r w:rsidRPr="00481B8F">
        <w:rPr>
          <w:rFonts w:ascii="Times New Roman" w:hAnsi="Times New Roman"/>
          <w:sz w:val="28"/>
          <w:szCs w:val="28"/>
          <w:lang w:eastAsia="ru-RU"/>
        </w:rPr>
        <w:t xml:space="preserve">  выписывает  ошибки в  тетрадь  ежедневных  планов  урока, и  планируя следующий урок разрабатывает критерии для усвоения.  </w:t>
      </w:r>
      <w:proofErr w:type="gramStart"/>
      <w:r w:rsidRPr="00481B8F">
        <w:rPr>
          <w:rFonts w:ascii="Times New Roman" w:hAnsi="Times New Roman"/>
          <w:sz w:val="28"/>
          <w:szCs w:val="28"/>
          <w:lang w:eastAsia="ru-RU"/>
        </w:rPr>
        <w:t>В  результате</w:t>
      </w:r>
      <w:proofErr w:type="gramEnd"/>
      <w:r w:rsidRPr="00481B8F">
        <w:rPr>
          <w:rFonts w:ascii="Times New Roman" w:hAnsi="Times New Roman"/>
          <w:sz w:val="28"/>
          <w:szCs w:val="28"/>
          <w:lang w:eastAsia="ru-RU"/>
        </w:rPr>
        <w:t xml:space="preserve">  такой  работы учитель  добилась  </w:t>
      </w:r>
      <w:r w:rsidRPr="00481B8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следующих  результатов. Дети научились читать, считать, писать думать вслух и рассуждать. </w:t>
      </w:r>
      <w:proofErr w:type="gramStart"/>
      <w:r w:rsidRPr="00481B8F">
        <w:rPr>
          <w:rFonts w:ascii="Times New Roman" w:hAnsi="Times New Roman"/>
          <w:sz w:val="28"/>
          <w:szCs w:val="28"/>
          <w:lang w:eastAsia="ru-RU"/>
        </w:rPr>
        <w:t>Ребята  с</w:t>
      </w:r>
      <w:proofErr w:type="gramEnd"/>
      <w:r w:rsidRPr="00481B8F">
        <w:rPr>
          <w:rFonts w:ascii="Times New Roman" w:hAnsi="Times New Roman"/>
          <w:sz w:val="28"/>
          <w:szCs w:val="28"/>
          <w:lang w:eastAsia="ru-RU"/>
        </w:rPr>
        <w:t xml:space="preserve">  удовольствием  принимаются  за  творческую и самостоятельную работу  умеют оценивать себя и других .Ребята увлечённо изучали словарные слова на 3 языках. Много внимания уделяла развитию речи учащихся использовала игры на произношение звуков </w:t>
      </w:r>
      <w:proofErr w:type="spellStart"/>
      <w:proofErr w:type="gramStart"/>
      <w:r w:rsidRPr="00481B8F">
        <w:rPr>
          <w:rFonts w:ascii="Times New Roman" w:hAnsi="Times New Roman"/>
          <w:sz w:val="28"/>
          <w:szCs w:val="28"/>
          <w:lang w:eastAsia="ru-RU"/>
        </w:rPr>
        <w:t>чистоговорки</w:t>
      </w:r>
      <w:proofErr w:type="spellEnd"/>
      <w:r w:rsidRPr="00481B8F">
        <w:rPr>
          <w:rFonts w:ascii="Times New Roman" w:hAnsi="Times New Roman"/>
          <w:sz w:val="28"/>
          <w:szCs w:val="28"/>
          <w:lang w:eastAsia="ru-RU"/>
        </w:rPr>
        <w:t xml:space="preserve">  скороговорки</w:t>
      </w:r>
      <w:proofErr w:type="gramEnd"/>
      <w:r w:rsidRPr="00481B8F">
        <w:rPr>
          <w:rFonts w:ascii="Times New Roman" w:hAnsi="Times New Roman"/>
          <w:sz w:val="28"/>
          <w:szCs w:val="28"/>
          <w:lang w:eastAsia="ru-RU"/>
        </w:rPr>
        <w:t>,</w:t>
      </w:r>
    </w:p>
    <w:p w:rsidR="00481B8F" w:rsidRPr="00481B8F" w:rsidRDefault="00481B8F" w:rsidP="00481B8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1B8F">
        <w:rPr>
          <w:rFonts w:ascii="Times New Roman" w:hAnsi="Times New Roman"/>
          <w:sz w:val="28"/>
          <w:szCs w:val="28"/>
          <w:lang w:eastAsia="ru-RU"/>
        </w:rPr>
        <w:t xml:space="preserve">    На уроках математики использует элементы нестандартных уроков. Для того чтобы добиться скорости счёта использую различные игры. Ведёт дополнительную работу с одарёнными детьми, </w:t>
      </w:r>
      <w:proofErr w:type="gramStart"/>
      <w:r w:rsidRPr="00481B8F">
        <w:rPr>
          <w:rFonts w:ascii="Times New Roman" w:hAnsi="Times New Roman"/>
          <w:sz w:val="28"/>
          <w:szCs w:val="28"/>
          <w:lang w:eastAsia="ru-RU"/>
        </w:rPr>
        <w:t>которые  направлены</w:t>
      </w:r>
      <w:proofErr w:type="gramEnd"/>
      <w:r w:rsidRPr="00481B8F">
        <w:rPr>
          <w:rFonts w:ascii="Times New Roman" w:hAnsi="Times New Roman"/>
          <w:sz w:val="28"/>
          <w:szCs w:val="28"/>
          <w:lang w:eastAsia="ru-RU"/>
        </w:rPr>
        <w:t xml:space="preserve">  на  раз коммуникативных  способностей  учащихся,  на  привитие  навыков  грамотного  письма.</w:t>
      </w:r>
    </w:p>
    <w:p w:rsidR="00481B8F" w:rsidRPr="00481B8F" w:rsidRDefault="00481B8F" w:rsidP="00481B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B8F" w:rsidRPr="00481B8F" w:rsidRDefault="00481B8F" w:rsidP="00481B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1B8F">
        <w:rPr>
          <w:rFonts w:ascii="Times New Roman" w:hAnsi="Times New Roman"/>
          <w:sz w:val="28"/>
          <w:szCs w:val="28"/>
          <w:lang w:eastAsia="ru-RU"/>
        </w:rPr>
        <w:t xml:space="preserve">   На уроках познания мира и </w:t>
      </w:r>
      <w:proofErr w:type="gramStart"/>
      <w:r w:rsidRPr="00481B8F">
        <w:rPr>
          <w:rFonts w:ascii="Times New Roman" w:hAnsi="Times New Roman"/>
          <w:sz w:val="28"/>
          <w:szCs w:val="28"/>
          <w:lang w:eastAsia="ru-RU"/>
        </w:rPr>
        <w:t>естествознание  использует</w:t>
      </w:r>
      <w:proofErr w:type="gramEnd"/>
      <w:r w:rsidRPr="00481B8F">
        <w:rPr>
          <w:rFonts w:ascii="Times New Roman" w:hAnsi="Times New Roman"/>
          <w:sz w:val="28"/>
          <w:szCs w:val="28"/>
          <w:lang w:eastAsia="ru-RU"/>
        </w:rPr>
        <w:t xml:space="preserve"> очень часто метод поисковой деятельности. Дети с увлечением изучали новый предмет. Вместе с учителем проводили исследования в изучении </w:t>
      </w:r>
      <w:proofErr w:type="gramStart"/>
      <w:r w:rsidRPr="00481B8F">
        <w:rPr>
          <w:rFonts w:ascii="Times New Roman" w:hAnsi="Times New Roman"/>
          <w:sz w:val="28"/>
          <w:szCs w:val="28"/>
          <w:lang w:eastAsia="ru-RU"/>
        </w:rPr>
        <w:t>материала .Велась</w:t>
      </w:r>
      <w:proofErr w:type="gramEnd"/>
      <w:r w:rsidRPr="00481B8F">
        <w:rPr>
          <w:rFonts w:ascii="Times New Roman" w:hAnsi="Times New Roman"/>
          <w:sz w:val="28"/>
          <w:szCs w:val="28"/>
          <w:lang w:eastAsia="ru-RU"/>
        </w:rPr>
        <w:t xml:space="preserve"> совместная работа с родителями. Свои знания дети применяли с реальной жизнью. Единственный минус- это отсутствие компьютеров и интернета у детей.</w:t>
      </w:r>
    </w:p>
    <w:p w:rsidR="00481B8F" w:rsidRPr="00481B8F" w:rsidRDefault="00481B8F" w:rsidP="00481B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B8F" w:rsidRPr="00481B8F" w:rsidRDefault="00481B8F" w:rsidP="00481B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B8F" w:rsidRPr="00481B8F" w:rsidRDefault="00481B8F" w:rsidP="00481B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B8F" w:rsidRPr="00481B8F" w:rsidRDefault="00481B8F" w:rsidP="00481B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2C87" w:rsidRDefault="00481B8F" w:rsidP="00481B8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81B8F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481B8F">
        <w:rPr>
          <w:rFonts w:ascii="Times New Roman" w:hAnsi="Times New Roman"/>
          <w:b/>
          <w:sz w:val="28"/>
          <w:szCs w:val="28"/>
          <w:lang w:eastAsia="ru-RU"/>
        </w:rPr>
        <w:t>Верёвка  Елена</w:t>
      </w:r>
      <w:proofErr w:type="gramEnd"/>
      <w:r w:rsidRPr="00481B8F">
        <w:rPr>
          <w:rFonts w:ascii="Times New Roman" w:hAnsi="Times New Roman"/>
          <w:b/>
          <w:sz w:val="28"/>
          <w:szCs w:val="28"/>
          <w:lang w:eastAsia="ru-RU"/>
        </w:rPr>
        <w:t xml:space="preserve">  Николаевна </w:t>
      </w:r>
    </w:p>
    <w:p w:rsidR="00862C87" w:rsidRDefault="00862C87" w:rsidP="00481B8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81B8F" w:rsidRPr="00481B8F" w:rsidRDefault="00862C87" w:rsidP="00481B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81B8F" w:rsidRPr="00481B8F">
        <w:rPr>
          <w:rFonts w:ascii="Times New Roman" w:hAnsi="Times New Roman"/>
          <w:sz w:val="28"/>
          <w:szCs w:val="28"/>
          <w:lang w:eastAsia="ru-RU"/>
        </w:rPr>
        <w:t xml:space="preserve">1970 год рождения образование высшее. </w:t>
      </w:r>
      <w:proofErr w:type="gramStart"/>
      <w:r w:rsidR="00481B8F" w:rsidRPr="00481B8F">
        <w:rPr>
          <w:rFonts w:ascii="Times New Roman" w:hAnsi="Times New Roman"/>
          <w:sz w:val="28"/>
          <w:szCs w:val="28"/>
          <w:lang w:eastAsia="ru-RU"/>
        </w:rPr>
        <w:t>Стаж  работы</w:t>
      </w:r>
      <w:proofErr w:type="gramEnd"/>
      <w:r w:rsidR="00481B8F" w:rsidRPr="00481B8F">
        <w:rPr>
          <w:rFonts w:ascii="Times New Roman" w:hAnsi="Times New Roman"/>
          <w:sz w:val="28"/>
          <w:szCs w:val="28"/>
          <w:lang w:eastAsia="ru-RU"/>
        </w:rPr>
        <w:t xml:space="preserve"> 22 год. Методическая тема учителя. «</w:t>
      </w:r>
      <w:proofErr w:type="gramStart"/>
      <w:r w:rsidR="00481B8F" w:rsidRPr="00481B8F">
        <w:rPr>
          <w:rFonts w:ascii="Times New Roman" w:hAnsi="Times New Roman"/>
          <w:sz w:val="28"/>
          <w:szCs w:val="28"/>
          <w:lang w:eastAsia="ru-RU"/>
        </w:rPr>
        <w:t>Развитие  творческих</w:t>
      </w:r>
      <w:proofErr w:type="gramEnd"/>
      <w:r w:rsidR="00481B8F" w:rsidRPr="00481B8F">
        <w:rPr>
          <w:rFonts w:ascii="Times New Roman" w:hAnsi="Times New Roman"/>
          <w:sz w:val="28"/>
          <w:szCs w:val="28"/>
          <w:lang w:eastAsia="ru-RU"/>
        </w:rPr>
        <w:t xml:space="preserve">  способностей  учащихся  при  написании сочинения»  Над этой темой  Елена Николаевна работает третий год. </w:t>
      </w:r>
      <w:r w:rsidR="00481B8F" w:rsidRPr="00481B8F">
        <w:rPr>
          <w:rFonts w:ascii="Times New Roman" w:hAnsi="Times New Roman"/>
          <w:sz w:val="28"/>
          <w:szCs w:val="28"/>
          <w:lang w:val="kk-KZ"/>
        </w:rPr>
        <w:t xml:space="preserve">Основной задачей является  развитие речи детей,логическое мышления.Для этого использовались различные карточки по которым дети составляли рассказы, для счета и решения задач использовался раздаточный материал.  Составляли рассказы,предложения по структурной схеме. Научились составлять сказки по картинкам и пересказывать. </w:t>
      </w:r>
      <w:r w:rsidR="00481B8F" w:rsidRPr="00481B8F">
        <w:rPr>
          <w:rFonts w:ascii="Times New Roman" w:hAnsi="Times New Roman"/>
          <w:sz w:val="28"/>
          <w:szCs w:val="28"/>
          <w:lang w:eastAsia="ru-RU"/>
        </w:rPr>
        <w:t xml:space="preserve">На уроках математики учитель использует </w:t>
      </w:r>
      <w:proofErr w:type="gramStart"/>
      <w:r w:rsidR="00481B8F" w:rsidRPr="00481B8F">
        <w:rPr>
          <w:rFonts w:ascii="Times New Roman" w:hAnsi="Times New Roman"/>
          <w:sz w:val="28"/>
          <w:szCs w:val="28"/>
          <w:lang w:eastAsia="ru-RU"/>
        </w:rPr>
        <w:t>элементы  технологии</w:t>
      </w:r>
      <w:proofErr w:type="gramEnd"/>
      <w:r w:rsidR="00481B8F" w:rsidRPr="00481B8F">
        <w:rPr>
          <w:rFonts w:ascii="Times New Roman" w:hAnsi="Times New Roman"/>
          <w:sz w:val="28"/>
          <w:szCs w:val="28"/>
          <w:lang w:eastAsia="ru-RU"/>
        </w:rPr>
        <w:t xml:space="preserve"> Зайцева Николая Александровича. </w:t>
      </w:r>
      <w:proofErr w:type="gramStart"/>
      <w:r w:rsidR="00481B8F" w:rsidRPr="00481B8F">
        <w:rPr>
          <w:rFonts w:ascii="Times New Roman" w:hAnsi="Times New Roman"/>
          <w:sz w:val="28"/>
          <w:szCs w:val="28"/>
          <w:lang w:eastAsia="ru-RU"/>
        </w:rPr>
        <w:t>Учитель  старается</w:t>
      </w:r>
      <w:proofErr w:type="gramEnd"/>
      <w:r w:rsidR="00481B8F" w:rsidRPr="00481B8F">
        <w:rPr>
          <w:rFonts w:ascii="Times New Roman" w:hAnsi="Times New Roman"/>
          <w:sz w:val="28"/>
          <w:szCs w:val="28"/>
          <w:lang w:eastAsia="ru-RU"/>
        </w:rPr>
        <w:t xml:space="preserve">  связывать  урок  математики  с  окружающим  миром. </w:t>
      </w:r>
      <w:proofErr w:type="gramStart"/>
      <w:r w:rsidR="00481B8F" w:rsidRPr="00481B8F">
        <w:rPr>
          <w:rFonts w:ascii="Times New Roman" w:hAnsi="Times New Roman"/>
          <w:sz w:val="28"/>
          <w:szCs w:val="28"/>
          <w:lang w:eastAsia="ru-RU"/>
        </w:rPr>
        <w:t>Кроме  этого</w:t>
      </w:r>
      <w:proofErr w:type="gramEnd"/>
      <w:r w:rsidR="00481B8F" w:rsidRPr="00481B8F">
        <w:rPr>
          <w:rFonts w:ascii="Times New Roman" w:hAnsi="Times New Roman"/>
          <w:sz w:val="28"/>
          <w:szCs w:val="28"/>
          <w:lang w:eastAsia="ru-RU"/>
        </w:rPr>
        <w:t xml:space="preserve"> она  применяет стратегию  критического  мышления-«Кубизм» при  изучении  геометрических  фигур и  ставит  перед  детьми  проблемные  вопросы, на  которые  ребята  с  удовольствием  ищут  ответы. </w:t>
      </w:r>
      <w:proofErr w:type="gramStart"/>
      <w:r w:rsidR="00481B8F" w:rsidRPr="00481B8F">
        <w:rPr>
          <w:rFonts w:ascii="Times New Roman" w:hAnsi="Times New Roman"/>
          <w:sz w:val="28"/>
          <w:szCs w:val="28"/>
          <w:lang w:eastAsia="ru-RU"/>
        </w:rPr>
        <w:t>В  этом</w:t>
      </w:r>
      <w:proofErr w:type="gramEnd"/>
      <w:r w:rsidR="00481B8F" w:rsidRPr="00481B8F">
        <w:rPr>
          <w:rFonts w:ascii="Times New Roman" w:hAnsi="Times New Roman"/>
          <w:sz w:val="28"/>
          <w:szCs w:val="28"/>
          <w:lang w:eastAsia="ru-RU"/>
        </w:rPr>
        <w:t xml:space="preserve">  им  помогают  и  родители. </w:t>
      </w:r>
      <w:proofErr w:type="gramStart"/>
      <w:r w:rsidR="00481B8F" w:rsidRPr="00481B8F">
        <w:rPr>
          <w:rFonts w:ascii="Times New Roman" w:hAnsi="Times New Roman"/>
          <w:sz w:val="28"/>
          <w:szCs w:val="28"/>
          <w:lang w:eastAsia="ru-RU"/>
        </w:rPr>
        <w:t>В  результате</w:t>
      </w:r>
      <w:proofErr w:type="gramEnd"/>
      <w:r w:rsidR="00481B8F" w:rsidRPr="00481B8F">
        <w:rPr>
          <w:rFonts w:ascii="Times New Roman" w:hAnsi="Times New Roman"/>
          <w:sz w:val="28"/>
          <w:szCs w:val="28"/>
          <w:lang w:eastAsia="ru-RU"/>
        </w:rPr>
        <w:t xml:space="preserve">  очень  интересными  получаются  высказывания и  идеи. </w:t>
      </w:r>
      <w:proofErr w:type="gramStart"/>
      <w:r w:rsidR="00481B8F" w:rsidRPr="00481B8F">
        <w:rPr>
          <w:rFonts w:ascii="Times New Roman" w:hAnsi="Times New Roman"/>
          <w:sz w:val="28"/>
          <w:szCs w:val="28"/>
          <w:lang w:eastAsia="ru-RU"/>
        </w:rPr>
        <w:t>Использует  игры</w:t>
      </w:r>
      <w:proofErr w:type="gramEnd"/>
      <w:r w:rsidR="00481B8F" w:rsidRPr="00481B8F">
        <w:rPr>
          <w:rFonts w:ascii="Times New Roman" w:hAnsi="Times New Roman"/>
          <w:sz w:val="28"/>
          <w:szCs w:val="28"/>
          <w:lang w:eastAsia="ru-RU"/>
        </w:rPr>
        <w:t xml:space="preserve"> в словах где присутствует счёт, загадки, картинки. То есть дети учатся счёту на слух, зрительно. Применяет так же на уроках математики </w:t>
      </w:r>
      <w:proofErr w:type="spellStart"/>
      <w:r w:rsidR="00481B8F" w:rsidRPr="00481B8F">
        <w:rPr>
          <w:rFonts w:ascii="Times New Roman" w:hAnsi="Times New Roman"/>
          <w:sz w:val="28"/>
          <w:szCs w:val="28"/>
          <w:lang w:eastAsia="ru-RU"/>
        </w:rPr>
        <w:t>скоросчёт</w:t>
      </w:r>
      <w:proofErr w:type="spellEnd"/>
      <w:r w:rsidR="00481B8F" w:rsidRPr="00481B8F">
        <w:rPr>
          <w:rFonts w:ascii="Times New Roman" w:hAnsi="Times New Roman"/>
          <w:sz w:val="28"/>
          <w:szCs w:val="28"/>
          <w:lang w:eastAsia="ru-RU"/>
        </w:rPr>
        <w:t xml:space="preserve"> (что ребятам очень нравится и они с удовольствием работают</w:t>
      </w:r>
      <w:proofErr w:type="gramStart"/>
      <w:r w:rsidR="00481B8F" w:rsidRPr="00481B8F">
        <w:rPr>
          <w:rFonts w:ascii="Times New Roman" w:hAnsi="Times New Roman"/>
          <w:sz w:val="28"/>
          <w:szCs w:val="28"/>
          <w:lang w:eastAsia="ru-RU"/>
        </w:rPr>
        <w:t>) .</w:t>
      </w:r>
      <w:proofErr w:type="gramEnd"/>
      <w:r w:rsidR="00481B8F" w:rsidRPr="00481B8F">
        <w:rPr>
          <w:rFonts w:ascii="Times New Roman" w:hAnsi="Times New Roman"/>
          <w:sz w:val="28"/>
          <w:szCs w:val="28"/>
          <w:lang w:eastAsia="ru-RU"/>
        </w:rPr>
        <w:t xml:space="preserve">  На </w:t>
      </w:r>
      <w:proofErr w:type="gramStart"/>
      <w:r w:rsidR="00481B8F" w:rsidRPr="00481B8F">
        <w:rPr>
          <w:rFonts w:ascii="Times New Roman" w:hAnsi="Times New Roman"/>
          <w:sz w:val="28"/>
          <w:szCs w:val="28"/>
          <w:lang w:eastAsia="ru-RU"/>
        </w:rPr>
        <w:t>уроке  литературного</w:t>
      </w:r>
      <w:proofErr w:type="gramEnd"/>
      <w:r w:rsidR="00481B8F" w:rsidRPr="00481B8F">
        <w:rPr>
          <w:rFonts w:ascii="Times New Roman" w:hAnsi="Times New Roman"/>
          <w:sz w:val="28"/>
          <w:szCs w:val="28"/>
          <w:lang w:eastAsia="ru-RU"/>
        </w:rPr>
        <w:t xml:space="preserve">  чтения организовывает  читательские  конференции  и  ребята  делают  кластеры.  </w:t>
      </w:r>
      <w:proofErr w:type="gramStart"/>
      <w:r w:rsidR="00481B8F" w:rsidRPr="00481B8F">
        <w:rPr>
          <w:rFonts w:ascii="Times New Roman" w:hAnsi="Times New Roman"/>
          <w:sz w:val="28"/>
          <w:szCs w:val="28"/>
          <w:lang w:eastAsia="ru-RU"/>
        </w:rPr>
        <w:t>Также  используют</w:t>
      </w:r>
      <w:proofErr w:type="gramEnd"/>
      <w:r w:rsidR="00481B8F" w:rsidRPr="00481B8F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481B8F" w:rsidRPr="00481B8F">
        <w:rPr>
          <w:rFonts w:ascii="Times New Roman" w:hAnsi="Times New Roman"/>
          <w:sz w:val="28"/>
          <w:szCs w:val="28"/>
          <w:lang w:eastAsia="ru-RU"/>
        </w:rPr>
        <w:t>чистоговорки</w:t>
      </w:r>
      <w:proofErr w:type="spellEnd"/>
      <w:r w:rsidR="00481B8F" w:rsidRPr="00481B8F">
        <w:rPr>
          <w:rFonts w:ascii="Times New Roman" w:hAnsi="Times New Roman"/>
          <w:sz w:val="28"/>
          <w:szCs w:val="28"/>
          <w:lang w:eastAsia="ru-RU"/>
        </w:rPr>
        <w:t xml:space="preserve"> , скороговорки, которые помогают увеличить скорость чтения у детей. Каждый урок начинается с </w:t>
      </w:r>
      <w:r w:rsidR="00481B8F" w:rsidRPr="00481B8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дыхательной разминки, что позволяет подготовить детей к чтению. </w:t>
      </w:r>
      <w:proofErr w:type="gramStart"/>
      <w:r w:rsidR="00481B8F" w:rsidRPr="00481B8F">
        <w:rPr>
          <w:rFonts w:ascii="Times New Roman" w:hAnsi="Times New Roman"/>
          <w:sz w:val="28"/>
          <w:szCs w:val="28"/>
          <w:lang w:eastAsia="ru-RU"/>
        </w:rPr>
        <w:t>Ученики  научились</w:t>
      </w:r>
      <w:proofErr w:type="gramEnd"/>
      <w:r w:rsidR="00481B8F" w:rsidRPr="00481B8F">
        <w:rPr>
          <w:rFonts w:ascii="Times New Roman" w:hAnsi="Times New Roman"/>
          <w:sz w:val="28"/>
          <w:szCs w:val="28"/>
          <w:lang w:eastAsia="ru-RU"/>
        </w:rPr>
        <w:t xml:space="preserve">  работать  со  справочной  литературой  и  писали  эссе  по  произведениям .   На уроках русского </w:t>
      </w:r>
      <w:proofErr w:type="gramStart"/>
      <w:r w:rsidR="00481B8F" w:rsidRPr="00481B8F">
        <w:rPr>
          <w:rFonts w:ascii="Times New Roman" w:hAnsi="Times New Roman"/>
          <w:sz w:val="28"/>
          <w:szCs w:val="28"/>
          <w:lang w:eastAsia="ru-RU"/>
        </w:rPr>
        <w:t>языка  используются</w:t>
      </w:r>
      <w:proofErr w:type="gramEnd"/>
      <w:r w:rsidR="00481B8F" w:rsidRPr="00481B8F">
        <w:rPr>
          <w:rFonts w:ascii="Times New Roman" w:hAnsi="Times New Roman"/>
          <w:sz w:val="28"/>
          <w:szCs w:val="28"/>
          <w:lang w:eastAsia="ru-RU"/>
        </w:rPr>
        <w:t xml:space="preserve"> элементы технологии </w:t>
      </w:r>
      <w:proofErr w:type="spellStart"/>
      <w:r w:rsidR="00481B8F" w:rsidRPr="00481B8F">
        <w:rPr>
          <w:rFonts w:ascii="Times New Roman" w:hAnsi="Times New Roman"/>
          <w:sz w:val="28"/>
          <w:szCs w:val="28"/>
          <w:lang w:eastAsia="ru-RU"/>
        </w:rPr>
        <w:t>С.Н.Лысенковой</w:t>
      </w:r>
      <w:proofErr w:type="spellEnd"/>
      <w:r w:rsidR="00481B8F" w:rsidRPr="00481B8F">
        <w:rPr>
          <w:rFonts w:ascii="Times New Roman" w:hAnsi="Times New Roman"/>
          <w:sz w:val="28"/>
          <w:szCs w:val="28"/>
          <w:lang w:eastAsia="ru-RU"/>
        </w:rPr>
        <w:t xml:space="preserve"> : перспективно-опережающее обучение с использованием опорных схем. </w:t>
      </w:r>
      <w:proofErr w:type="gramStart"/>
      <w:r w:rsidR="00481B8F" w:rsidRPr="00481B8F">
        <w:rPr>
          <w:rFonts w:ascii="Times New Roman" w:hAnsi="Times New Roman"/>
          <w:sz w:val="28"/>
          <w:szCs w:val="28"/>
          <w:lang w:eastAsia="ru-RU"/>
        </w:rPr>
        <w:t>В  процессе</w:t>
      </w:r>
      <w:proofErr w:type="gramEnd"/>
      <w:r w:rsidR="00481B8F" w:rsidRPr="00481B8F">
        <w:rPr>
          <w:rFonts w:ascii="Times New Roman" w:hAnsi="Times New Roman"/>
          <w:sz w:val="28"/>
          <w:szCs w:val="28"/>
          <w:lang w:eastAsia="ru-RU"/>
        </w:rPr>
        <w:t xml:space="preserve"> изучения опираясь на схему дети быстро усваивают  новую тему. </w:t>
      </w:r>
      <w:proofErr w:type="gramStart"/>
      <w:r w:rsidR="00481B8F" w:rsidRPr="00481B8F">
        <w:rPr>
          <w:rFonts w:ascii="Times New Roman" w:hAnsi="Times New Roman"/>
          <w:sz w:val="28"/>
          <w:szCs w:val="28"/>
          <w:lang w:eastAsia="ru-RU"/>
        </w:rPr>
        <w:t>Кроме  этого</w:t>
      </w:r>
      <w:proofErr w:type="gramEnd"/>
      <w:r w:rsidR="00481B8F" w:rsidRPr="00481B8F">
        <w:rPr>
          <w:rFonts w:ascii="Times New Roman" w:hAnsi="Times New Roman"/>
          <w:sz w:val="28"/>
          <w:szCs w:val="28"/>
          <w:lang w:eastAsia="ru-RU"/>
        </w:rPr>
        <w:t xml:space="preserve">  учитель  даёт  возможность  учащимся  самим  составить  схемы  и  плакаты  по  изученным  темам. </w:t>
      </w:r>
    </w:p>
    <w:p w:rsidR="00481B8F" w:rsidRPr="00481B8F" w:rsidRDefault="00481B8F" w:rsidP="00481B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1B8F">
        <w:rPr>
          <w:rFonts w:ascii="Times New Roman" w:hAnsi="Times New Roman"/>
          <w:sz w:val="28"/>
          <w:szCs w:val="28"/>
          <w:lang w:eastAsia="ru-RU"/>
        </w:rPr>
        <w:t xml:space="preserve"> К концу года </w:t>
      </w:r>
      <w:proofErr w:type="gramStart"/>
      <w:r w:rsidRPr="00481B8F">
        <w:rPr>
          <w:rFonts w:ascii="Times New Roman" w:hAnsi="Times New Roman"/>
          <w:sz w:val="28"/>
          <w:szCs w:val="28"/>
          <w:lang w:eastAsia="ru-RU"/>
        </w:rPr>
        <w:t>техника  чтения</w:t>
      </w:r>
      <w:proofErr w:type="gramEnd"/>
      <w:r w:rsidRPr="00481B8F">
        <w:rPr>
          <w:rFonts w:ascii="Times New Roman" w:hAnsi="Times New Roman"/>
          <w:sz w:val="28"/>
          <w:szCs w:val="28"/>
          <w:lang w:eastAsia="ru-RU"/>
        </w:rPr>
        <w:t xml:space="preserve"> у учеников повысилась .</w:t>
      </w:r>
      <w:r w:rsidRPr="00481B8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81B8F" w:rsidRPr="00481B8F" w:rsidRDefault="00481B8F" w:rsidP="00481B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1B8F">
        <w:rPr>
          <w:rFonts w:ascii="Times New Roman" w:hAnsi="Times New Roman"/>
          <w:sz w:val="28"/>
          <w:szCs w:val="28"/>
          <w:lang w:eastAsia="ru-RU"/>
        </w:rPr>
        <w:t xml:space="preserve">На уроках русского </w:t>
      </w:r>
      <w:proofErr w:type="gramStart"/>
      <w:r w:rsidRPr="00481B8F">
        <w:rPr>
          <w:rFonts w:ascii="Times New Roman" w:hAnsi="Times New Roman"/>
          <w:sz w:val="28"/>
          <w:szCs w:val="28"/>
          <w:lang w:eastAsia="ru-RU"/>
        </w:rPr>
        <w:t>языка  огромное</w:t>
      </w:r>
      <w:proofErr w:type="gramEnd"/>
      <w:r w:rsidRPr="00481B8F">
        <w:rPr>
          <w:rFonts w:ascii="Times New Roman" w:hAnsi="Times New Roman"/>
          <w:sz w:val="28"/>
          <w:szCs w:val="28"/>
          <w:lang w:eastAsia="ru-RU"/>
        </w:rPr>
        <w:t xml:space="preserve">  внимание  уделяется словарной работе. </w:t>
      </w:r>
    </w:p>
    <w:p w:rsidR="00481B8F" w:rsidRPr="00481B8F" w:rsidRDefault="00481B8F" w:rsidP="00481B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81B8F">
        <w:rPr>
          <w:rFonts w:ascii="Times New Roman" w:hAnsi="Times New Roman"/>
          <w:sz w:val="28"/>
          <w:szCs w:val="28"/>
          <w:lang w:eastAsia="ru-RU"/>
        </w:rPr>
        <w:t>Ежедневная  работа</w:t>
      </w:r>
      <w:proofErr w:type="gramEnd"/>
      <w:r w:rsidRPr="00481B8F">
        <w:rPr>
          <w:rFonts w:ascii="Times New Roman" w:hAnsi="Times New Roman"/>
          <w:sz w:val="28"/>
          <w:szCs w:val="28"/>
          <w:lang w:eastAsia="ru-RU"/>
        </w:rPr>
        <w:t xml:space="preserve">  над  каллиграфией  учащихся дала  хорошие  результаты. Учитель добился грамотного письма. У детей развивается устная и письменная </w:t>
      </w:r>
      <w:proofErr w:type="gramStart"/>
      <w:r w:rsidRPr="00481B8F">
        <w:rPr>
          <w:rFonts w:ascii="Times New Roman" w:hAnsi="Times New Roman"/>
          <w:sz w:val="28"/>
          <w:szCs w:val="28"/>
          <w:lang w:eastAsia="ru-RU"/>
        </w:rPr>
        <w:t>речь,  особенно</w:t>
      </w:r>
      <w:proofErr w:type="gramEnd"/>
      <w:r w:rsidRPr="00481B8F">
        <w:rPr>
          <w:rFonts w:ascii="Times New Roman" w:hAnsi="Times New Roman"/>
          <w:sz w:val="28"/>
          <w:szCs w:val="28"/>
          <w:lang w:eastAsia="ru-RU"/>
        </w:rPr>
        <w:t xml:space="preserve">  при  написании  сочинении  и  изложений.  Подготовка к обучению сочинений идёт поэтапно. Главная цель- способствовать полноценному развитию личности через самовыражение. В своей работе учитель использовала сочинение мини-сказок, стихов и загадок на уроках русского языка и литературы. Кроме этого дети рисуют литературные образы. В </w:t>
      </w:r>
      <w:proofErr w:type="gramStart"/>
      <w:r w:rsidRPr="00481B8F">
        <w:rPr>
          <w:rFonts w:ascii="Times New Roman" w:hAnsi="Times New Roman"/>
          <w:sz w:val="28"/>
          <w:szCs w:val="28"/>
          <w:lang w:eastAsia="ru-RU"/>
        </w:rPr>
        <w:t>результате  третьего</w:t>
      </w:r>
      <w:proofErr w:type="gramEnd"/>
      <w:r w:rsidRPr="00481B8F">
        <w:rPr>
          <w:rFonts w:ascii="Times New Roman" w:hAnsi="Times New Roman"/>
          <w:sz w:val="28"/>
          <w:szCs w:val="28"/>
          <w:lang w:eastAsia="ru-RU"/>
        </w:rPr>
        <w:t xml:space="preserve"> года работы над этой темой учитель добился следующих результатов: дети  учились составлять  письма,  сочинения, эссе. </w:t>
      </w:r>
      <w:proofErr w:type="gramStart"/>
      <w:r w:rsidRPr="00481B8F">
        <w:rPr>
          <w:rFonts w:ascii="Times New Roman" w:hAnsi="Times New Roman"/>
          <w:sz w:val="28"/>
          <w:szCs w:val="28"/>
          <w:lang w:eastAsia="ru-RU"/>
        </w:rPr>
        <w:t>Ученики  ведут</w:t>
      </w:r>
      <w:proofErr w:type="gramEnd"/>
      <w:r w:rsidRPr="00481B8F">
        <w:rPr>
          <w:rFonts w:ascii="Times New Roman" w:hAnsi="Times New Roman"/>
          <w:sz w:val="28"/>
          <w:szCs w:val="28"/>
          <w:lang w:eastAsia="ru-RU"/>
        </w:rPr>
        <w:t xml:space="preserve">  дневник, в  котором в конце учебного  года   пишут сочинение «Кем  я  стану  когда  вырасту!»</w:t>
      </w:r>
      <w:r w:rsidRPr="00481B8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учебного года учащиеся школы принимали участие в различных конкурсах и олимпиадах.</w:t>
      </w:r>
    </w:p>
    <w:p w:rsidR="00481B8F" w:rsidRPr="00481B8F" w:rsidRDefault="00481B8F" w:rsidP="00481B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1232"/>
        <w:gridCol w:w="3933"/>
        <w:gridCol w:w="1654"/>
      </w:tblGrid>
      <w:tr w:rsidR="00481B8F" w:rsidRPr="00481B8F" w:rsidTr="00EB6300">
        <w:tc>
          <w:tcPr>
            <w:tcW w:w="2602" w:type="dxa"/>
            <w:shd w:val="clear" w:color="auto" w:fill="auto"/>
          </w:tcPr>
          <w:p w:rsidR="00481B8F" w:rsidRPr="00481B8F" w:rsidRDefault="00481B8F" w:rsidP="00481B8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1B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 И. учащегося</w:t>
            </w:r>
          </w:p>
        </w:tc>
        <w:tc>
          <w:tcPr>
            <w:tcW w:w="1250" w:type="dxa"/>
            <w:shd w:val="clear" w:color="auto" w:fill="auto"/>
          </w:tcPr>
          <w:p w:rsidR="00481B8F" w:rsidRPr="00481B8F" w:rsidRDefault="00481B8F" w:rsidP="00481B8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1B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065" w:type="dxa"/>
            <w:shd w:val="clear" w:color="auto" w:fill="auto"/>
          </w:tcPr>
          <w:p w:rsidR="00481B8F" w:rsidRPr="00481B8F" w:rsidRDefault="00481B8F" w:rsidP="00481B8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1B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1654" w:type="dxa"/>
            <w:shd w:val="clear" w:color="auto" w:fill="auto"/>
          </w:tcPr>
          <w:p w:rsidR="00481B8F" w:rsidRPr="00481B8F" w:rsidRDefault="00481B8F" w:rsidP="00481B8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1B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Итоги конкурса</w:t>
            </w:r>
          </w:p>
        </w:tc>
      </w:tr>
      <w:tr w:rsidR="00481B8F" w:rsidRPr="00481B8F" w:rsidTr="00EB6300">
        <w:tc>
          <w:tcPr>
            <w:tcW w:w="2602" w:type="dxa"/>
            <w:shd w:val="clear" w:color="auto" w:fill="auto"/>
          </w:tcPr>
          <w:p w:rsidR="00481B8F" w:rsidRPr="00481B8F" w:rsidRDefault="00481B8F" w:rsidP="00481B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Ахмедова </w:t>
            </w:r>
            <w:proofErr w:type="spellStart"/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Эльназ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481B8F" w:rsidRPr="00481B8F" w:rsidRDefault="00481B8F" w:rsidP="00481B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4065" w:type="dxa"/>
            <w:shd w:val="clear" w:color="auto" w:fill="auto"/>
          </w:tcPr>
          <w:p w:rsidR="00481B8F" w:rsidRPr="00481B8F" w:rsidRDefault="00481B8F" w:rsidP="00481B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Международная олимпиада «</w:t>
            </w:r>
            <w:r w:rsidRPr="00481B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British</w:t>
            </w:r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1B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bulldog</w:t>
            </w:r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54" w:type="dxa"/>
            <w:shd w:val="clear" w:color="auto" w:fill="auto"/>
          </w:tcPr>
          <w:p w:rsidR="00481B8F" w:rsidRPr="00481B8F" w:rsidRDefault="00481B8F" w:rsidP="00481B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481B8F" w:rsidRPr="00481B8F" w:rsidTr="00EB6300">
        <w:tc>
          <w:tcPr>
            <w:tcW w:w="2602" w:type="dxa"/>
            <w:shd w:val="clear" w:color="auto" w:fill="auto"/>
          </w:tcPr>
          <w:p w:rsidR="00481B8F" w:rsidRPr="00481B8F" w:rsidRDefault="00481B8F" w:rsidP="00481B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Бегалинова</w:t>
            </w:r>
            <w:proofErr w:type="spellEnd"/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Айгерим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481B8F" w:rsidRPr="00481B8F" w:rsidRDefault="00481B8F" w:rsidP="00481B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4065" w:type="dxa"/>
            <w:shd w:val="clear" w:color="auto" w:fill="auto"/>
          </w:tcPr>
          <w:p w:rsidR="00481B8F" w:rsidRPr="00481B8F" w:rsidRDefault="00481B8F" w:rsidP="00481B8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Международная олимпиада «</w:t>
            </w:r>
            <w:r w:rsidRPr="00481B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British</w:t>
            </w:r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1B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bulldog</w:t>
            </w:r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Республиканская </w:t>
            </w:r>
            <w:proofErr w:type="spellStart"/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интелектуальная</w:t>
            </w:r>
            <w:proofErr w:type="spellEnd"/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игра «Маленькие всезнайки» Выразительное чтение «</w:t>
            </w:r>
            <w:proofErr w:type="spellStart"/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Кыс</w:t>
            </w:r>
            <w:proofErr w:type="spellEnd"/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Абая</w:t>
            </w:r>
          </w:p>
        </w:tc>
        <w:tc>
          <w:tcPr>
            <w:tcW w:w="1654" w:type="dxa"/>
            <w:shd w:val="clear" w:color="auto" w:fill="auto"/>
          </w:tcPr>
          <w:p w:rsidR="00481B8F" w:rsidRPr="00481B8F" w:rsidRDefault="00481B8F" w:rsidP="00481B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место</w:t>
            </w:r>
          </w:p>
          <w:p w:rsidR="00481B8F" w:rsidRPr="00481B8F" w:rsidRDefault="00481B8F" w:rsidP="00481B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1 место</w:t>
            </w:r>
          </w:p>
          <w:p w:rsidR="00481B8F" w:rsidRPr="00481B8F" w:rsidRDefault="00481B8F" w:rsidP="00481B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Диплом 1 место</w:t>
            </w:r>
          </w:p>
        </w:tc>
      </w:tr>
      <w:tr w:rsidR="00481B8F" w:rsidRPr="00481B8F" w:rsidTr="00EB6300">
        <w:tc>
          <w:tcPr>
            <w:tcW w:w="2602" w:type="dxa"/>
            <w:shd w:val="clear" w:color="auto" w:fill="auto"/>
          </w:tcPr>
          <w:p w:rsidR="00481B8F" w:rsidRPr="00481B8F" w:rsidRDefault="00481B8F" w:rsidP="00481B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Хозаев</w:t>
            </w:r>
            <w:proofErr w:type="spellEnd"/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Тимур</w:t>
            </w:r>
          </w:p>
        </w:tc>
        <w:tc>
          <w:tcPr>
            <w:tcW w:w="1250" w:type="dxa"/>
            <w:shd w:val="clear" w:color="auto" w:fill="auto"/>
          </w:tcPr>
          <w:p w:rsidR="00481B8F" w:rsidRPr="00481B8F" w:rsidRDefault="00481B8F" w:rsidP="00481B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4065" w:type="dxa"/>
            <w:shd w:val="clear" w:color="auto" w:fill="auto"/>
          </w:tcPr>
          <w:p w:rsidR="00481B8F" w:rsidRPr="00481B8F" w:rsidRDefault="00481B8F" w:rsidP="00481B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Международная олимпиада «</w:t>
            </w:r>
            <w:r w:rsidRPr="00481B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British</w:t>
            </w:r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1B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bulldog</w:t>
            </w:r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Республиканская </w:t>
            </w:r>
            <w:proofErr w:type="spellStart"/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интелектуальная</w:t>
            </w:r>
            <w:proofErr w:type="spellEnd"/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игра «Маленькие всезнайки»</w:t>
            </w:r>
          </w:p>
        </w:tc>
        <w:tc>
          <w:tcPr>
            <w:tcW w:w="1654" w:type="dxa"/>
            <w:shd w:val="clear" w:color="auto" w:fill="auto"/>
          </w:tcPr>
          <w:p w:rsidR="00481B8F" w:rsidRPr="00481B8F" w:rsidRDefault="00481B8F" w:rsidP="00481B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  <w:p w:rsidR="00481B8F" w:rsidRPr="00481B8F" w:rsidRDefault="00481B8F" w:rsidP="00481B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1 место</w:t>
            </w:r>
          </w:p>
        </w:tc>
      </w:tr>
      <w:tr w:rsidR="00481B8F" w:rsidRPr="00481B8F" w:rsidTr="00EB6300">
        <w:trPr>
          <w:trHeight w:val="1120"/>
        </w:trPr>
        <w:tc>
          <w:tcPr>
            <w:tcW w:w="2602" w:type="dxa"/>
            <w:shd w:val="clear" w:color="auto" w:fill="auto"/>
          </w:tcPr>
          <w:p w:rsidR="00481B8F" w:rsidRPr="00481B8F" w:rsidRDefault="00481B8F" w:rsidP="00481B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Дэрр</w:t>
            </w:r>
            <w:proofErr w:type="spellEnd"/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Алан</w:t>
            </w:r>
          </w:p>
        </w:tc>
        <w:tc>
          <w:tcPr>
            <w:tcW w:w="1250" w:type="dxa"/>
            <w:shd w:val="clear" w:color="auto" w:fill="auto"/>
          </w:tcPr>
          <w:p w:rsidR="00481B8F" w:rsidRPr="00481B8F" w:rsidRDefault="00481B8F" w:rsidP="00481B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2класс</w:t>
            </w:r>
          </w:p>
        </w:tc>
        <w:tc>
          <w:tcPr>
            <w:tcW w:w="4065" w:type="dxa"/>
            <w:shd w:val="clear" w:color="auto" w:fill="auto"/>
          </w:tcPr>
          <w:p w:rsidR="00481B8F" w:rsidRPr="00481B8F" w:rsidRDefault="00481B8F" w:rsidP="00481B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Республиканская </w:t>
            </w:r>
            <w:proofErr w:type="spellStart"/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интелектуальная</w:t>
            </w:r>
            <w:proofErr w:type="spellEnd"/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игра «Маленькие всезнайки»</w:t>
            </w:r>
          </w:p>
        </w:tc>
        <w:tc>
          <w:tcPr>
            <w:tcW w:w="1654" w:type="dxa"/>
            <w:shd w:val="clear" w:color="auto" w:fill="auto"/>
          </w:tcPr>
          <w:p w:rsidR="00481B8F" w:rsidRPr="00481B8F" w:rsidRDefault="00481B8F" w:rsidP="00481B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1 место</w:t>
            </w:r>
          </w:p>
          <w:p w:rsidR="00481B8F" w:rsidRPr="00481B8F" w:rsidRDefault="00481B8F" w:rsidP="00481B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1B8F" w:rsidRPr="00481B8F" w:rsidTr="00EB6300">
        <w:tc>
          <w:tcPr>
            <w:tcW w:w="2602" w:type="dxa"/>
            <w:shd w:val="clear" w:color="auto" w:fill="auto"/>
          </w:tcPr>
          <w:p w:rsidR="00481B8F" w:rsidRPr="00481B8F" w:rsidRDefault="00481B8F" w:rsidP="00481B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Дэрр</w:t>
            </w:r>
            <w:proofErr w:type="spellEnd"/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Тимур</w:t>
            </w:r>
          </w:p>
        </w:tc>
        <w:tc>
          <w:tcPr>
            <w:tcW w:w="1250" w:type="dxa"/>
            <w:shd w:val="clear" w:color="auto" w:fill="auto"/>
          </w:tcPr>
          <w:p w:rsidR="00481B8F" w:rsidRPr="00481B8F" w:rsidRDefault="00481B8F" w:rsidP="00481B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4065" w:type="dxa"/>
            <w:shd w:val="clear" w:color="auto" w:fill="auto"/>
          </w:tcPr>
          <w:p w:rsidR="00481B8F" w:rsidRPr="00481B8F" w:rsidRDefault="00481B8F" w:rsidP="00481B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Республиканская </w:t>
            </w:r>
            <w:proofErr w:type="spellStart"/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интелектуальная</w:t>
            </w:r>
            <w:proofErr w:type="spellEnd"/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игра «Маленькие всезнайки»</w:t>
            </w:r>
          </w:p>
        </w:tc>
        <w:tc>
          <w:tcPr>
            <w:tcW w:w="1654" w:type="dxa"/>
            <w:shd w:val="clear" w:color="auto" w:fill="auto"/>
          </w:tcPr>
          <w:p w:rsidR="00481B8F" w:rsidRPr="00481B8F" w:rsidRDefault="00481B8F" w:rsidP="00481B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1 место</w:t>
            </w:r>
          </w:p>
          <w:p w:rsidR="00481B8F" w:rsidRPr="00481B8F" w:rsidRDefault="00481B8F" w:rsidP="00481B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81B8F" w:rsidRDefault="00481B8F" w:rsidP="00481B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B8F" w:rsidRDefault="00481B8F" w:rsidP="00481B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B8F" w:rsidRDefault="00481B8F" w:rsidP="00481B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B8F" w:rsidRPr="00481B8F" w:rsidRDefault="00481B8F" w:rsidP="00481B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B8F">
        <w:rPr>
          <w:rFonts w:ascii="Helvetica" w:eastAsia="Times New Roman" w:hAnsi="Helvetica"/>
          <w:b/>
          <w:bCs/>
          <w:color w:val="000000"/>
          <w:sz w:val="24"/>
          <w:szCs w:val="24"/>
          <w:lang w:eastAsia="ru-RU"/>
        </w:rPr>
        <w:t>Итоги успеваемости и качества знаний в начальной школе за 2019-2020 г</w:t>
      </w:r>
    </w:p>
    <w:p w:rsidR="00481B8F" w:rsidRPr="00481B8F" w:rsidRDefault="00481B8F" w:rsidP="00481B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B8F" w:rsidRPr="00481B8F" w:rsidRDefault="00481B8F" w:rsidP="00481B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0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417"/>
        <w:gridCol w:w="1276"/>
        <w:gridCol w:w="1417"/>
        <w:gridCol w:w="1560"/>
        <w:gridCol w:w="1701"/>
      </w:tblGrid>
      <w:tr w:rsidR="00481B8F" w:rsidRPr="00481B8F" w:rsidTr="00EB630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ind w:left="-108"/>
              <w:textAlignment w:val="baseline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81B8F">
              <w:rPr>
                <w:rFonts w:ascii="Helvetica" w:eastAsia="Times New Roman" w:hAnsi="Helvetica"/>
                <w:b/>
                <w:bCs/>
                <w:color w:val="000000"/>
                <w:sz w:val="28"/>
                <w:szCs w:val="28"/>
                <w:lang w:eastAsia="ru-RU"/>
              </w:rPr>
              <w:t>кКласс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ascii="Helvetica" w:eastAsia="Times New Roman" w:hAnsi="Helvetica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ascii="Helvetica" w:eastAsia="Times New Roman" w:hAnsi="Helvetica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b/>
                <w:bCs/>
                <w:color w:val="000000"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ascii="Helvetica" w:eastAsia="Times New Roman" w:hAnsi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81B8F">
              <w:rPr>
                <w:rFonts w:ascii="Helvetica" w:eastAsia="Times New Roman" w:hAnsi="Helvetica"/>
                <w:b/>
                <w:bCs/>
                <w:color w:val="000000"/>
                <w:sz w:val="28"/>
                <w:szCs w:val="28"/>
                <w:lang w:eastAsia="ru-RU"/>
              </w:rPr>
              <w:t>отл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ascii="Helvetica" w:eastAsia="Times New Roman" w:hAnsi="Helvetica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ascii="Helvetica" w:eastAsia="Times New Roman" w:hAnsi="Helvetica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b/>
                <w:bCs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ascii="Helvetica" w:eastAsia="Times New Roman" w:hAnsi="Helvetica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81B8F" w:rsidRPr="00481B8F" w:rsidTr="00EB630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rPr>
                <w:rFonts w:ascii="Helvetica" w:eastAsia="Times New Roman" w:hAnsi="Helvetica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81B8F" w:rsidRPr="00481B8F" w:rsidTr="00EB630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b/>
                <w:b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81B8F" w:rsidRPr="00481B8F" w:rsidTr="00EB630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b/>
                <w:bCs/>
                <w:color w:val="000000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40%</w:t>
            </w:r>
          </w:p>
        </w:tc>
      </w:tr>
      <w:tr w:rsidR="00481B8F" w:rsidRPr="00481B8F" w:rsidTr="00EB630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b/>
                <w:bCs/>
                <w:color w:val="000000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81B8F" w:rsidRPr="00481B8F" w:rsidTr="00EB630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81B8F" w:rsidRPr="00481B8F" w:rsidRDefault="00481B8F" w:rsidP="00481B8F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481B8F">
              <w:rPr>
                <w:rFonts w:ascii="Helvetica" w:eastAsia="Times New Roman" w:hAnsi="Helvetica"/>
                <w:b/>
                <w:bCs/>
                <w:color w:val="000000"/>
                <w:sz w:val="28"/>
                <w:szCs w:val="28"/>
                <w:lang w:eastAsia="ru-RU"/>
              </w:rPr>
              <w:t>33%</w:t>
            </w:r>
          </w:p>
        </w:tc>
      </w:tr>
    </w:tbl>
    <w:p w:rsidR="00481B8F" w:rsidRPr="00481B8F" w:rsidRDefault="00481B8F" w:rsidP="00481B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B8F" w:rsidRPr="00481B8F" w:rsidRDefault="00481B8F" w:rsidP="00481B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1B8F">
        <w:rPr>
          <w:rFonts w:ascii="Times New Roman" w:hAnsi="Times New Roman"/>
          <w:sz w:val="28"/>
          <w:szCs w:val="28"/>
          <w:lang w:eastAsia="ru-RU"/>
        </w:rPr>
        <w:t xml:space="preserve">                                   Качество знаний по предметам</w:t>
      </w:r>
    </w:p>
    <w:p w:rsidR="00481B8F" w:rsidRPr="00481B8F" w:rsidRDefault="00481B8F" w:rsidP="00481B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B8F" w:rsidRPr="00481B8F" w:rsidRDefault="00481B8F" w:rsidP="00481B8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81B8F">
        <w:rPr>
          <w:rFonts w:ascii="Times New Roman" w:hAnsi="Times New Roman"/>
          <w:b/>
          <w:sz w:val="28"/>
          <w:szCs w:val="28"/>
          <w:lang w:eastAsia="ru-RU"/>
        </w:rPr>
        <w:t>Русский язык-71%</w:t>
      </w:r>
    </w:p>
    <w:p w:rsidR="00481B8F" w:rsidRPr="00481B8F" w:rsidRDefault="00481B8F" w:rsidP="00481B8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81B8F">
        <w:rPr>
          <w:rFonts w:ascii="Times New Roman" w:hAnsi="Times New Roman"/>
          <w:b/>
          <w:sz w:val="28"/>
          <w:szCs w:val="28"/>
          <w:lang w:eastAsia="ru-RU"/>
        </w:rPr>
        <w:t>Литературное чтение-74,2%</w:t>
      </w:r>
    </w:p>
    <w:p w:rsidR="00481B8F" w:rsidRPr="00481B8F" w:rsidRDefault="00481B8F" w:rsidP="00481B8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81B8F">
        <w:rPr>
          <w:rFonts w:ascii="Times New Roman" w:hAnsi="Times New Roman"/>
          <w:b/>
          <w:sz w:val="28"/>
          <w:szCs w:val="28"/>
          <w:lang w:eastAsia="ru-RU"/>
        </w:rPr>
        <w:t>Казахский язык-74,2%</w:t>
      </w:r>
    </w:p>
    <w:p w:rsidR="00481B8F" w:rsidRPr="00481B8F" w:rsidRDefault="00481B8F" w:rsidP="00481B8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81B8F">
        <w:rPr>
          <w:rFonts w:ascii="Times New Roman" w:hAnsi="Times New Roman"/>
          <w:b/>
          <w:sz w:val="28"/>
          <w:szCs w:val="28"/>
          <w:lang w:eastAsia="ru-RU"/>
        </w:rPr>
        <w:t>Математика-71%</w:t>
      </w:r>
    </w:p>
    <w:p w:rsidR="00481B8F" w:rsidRPr="00481B8F" w:rsidRDefault="00481B8F" w:rsidP="00481B8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81B8F">
        <w:rPr>
          <w:rFonts w:ascii="Times New Roman" w:hAnsi="Times New Roman"/>
          <w:b/>
          <w:sz w:val="28"/>
          <w:szCs w:val="28"/>
          <w:lang w:eastAsia="ru-RU"/>
        </w:rPr>
        <w:t>Английский язык-77,4%</w:t>
      </w:r>
    </w:p>
    <w:p w:rsidR="00481B8F" w:rsidRPr="00481B8F" w:rsidRDefault="00481B8F" w:rsidP="00481B8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81B8F">
        <w:rPr>
          <w:rFonts w:ascii="Times New Roman" w:hAnsi="Times New Roman"/>
          <w:b/>
          <w:sz w:val="28"/>
          <w:szCs w:val="28"/>
          <w:lang w:eastAsia="ru-RU"/>
        </w:rPr>
        <w:t>Естествознание-84,4%</w:t>
      </w:r>
    </w:p>
    <w:p w:rsidR="00481B8F" w:rsidRPr="00481B8F" w:rsidRDefault="00481B8F" w:rsidP="00481B8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81B8F" w:rsidRPr="00481B8F" w:rsidRDefault="00481B8F" w:rsidP="00481B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1B8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Качество знаний по классам</w:t>
      </w:r>
    </w:p>
    <w:p w:rsidR="00481B8F" w:rsidRPr="00481B8F" w:rsidRDefault="00481B8F" w:rsidP="00481B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B8F" w:rsidRPr="00481B8F" w:rsidRDefault="00481B8F" w:rsidP="00481B8F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481B8F">
        <w:rPr>
          <w:rFonts w:ascii="Times New Roman" w:hAnsi="Times New Roman"/>
          <w:b/>
          <w:sz w:val="32"/>
          <w:szCs w:val="32"/>
          <w:lang w:eastAsia="ru-RU"/>
        </w:rPr>
        <w:t xml:space="preserve">              1 класс-100%</w:t>
      </w:r>
    </w:p>
    <w:p w:rsidR="00481B8F" w:rsidRPr="00481B8F" w:rsidRDefault="00481B8F" w:rsidP="00481B8F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481B8F">
        <w:rPr>
          <w:rFonts w:ascii="Times New Roman" w:hAnsi="Times New Roman"/>
          <w:b/>
          <w:sz w:val="32"/>
          <w:szCs w:val="32"/>
          <w:lang w:eastAsia="ru-RU"/>
        </w:rPr>
        <w:t xml:space="preserve">              2 класс-100%</w:t>
      </w:r>
    </w:p>
    <w:p w:rsidR="00481B8F" w:rsidRPr="00481B8F" w:rsidRDefault="00481B8F" w:rsidP="00481B8F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481B8F">
        <w:rPr>
          <w:rFonts w:ascii="Times New Roman" w:hAnsi="Times New Roman"/>
          <w:b/>
          <w:sz w:val="32"/>
          <w:szCs w:val="32"/>
          <w:lang w:eastAsia="ru-RU"/>
        </w:rPr>
        <w:t xml:space="preserve">              3 класс-66,7%</w:t>
      </w:r>
    </w:p>
    <w:p w:rsidR="00481B8F" w:rsidRPr="00481B8F" w:rsidRDefault="00481B8F" w:rsidP="00481B8F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481B8F">
        <w:rPr>
          <w:rFonts w:ascii="Times New Roman" w:hAnsi="Times New Roman"/>
          <w:b/>
          <w:sz w:val="32"/>
          <w:szCs w:val="32"/>
          <w:lang w:eastAsia="ru-RU"/>
        </w:rPr>
        <w:t xml:space="preserve">              4 класс-66,7%</w:t>
      </w:r>
    </w:p>
    <w:p w:rsidR="00481B8F" w:rsidRPr="00481B8F" w:rsidRDefault="00481B8F" w:rsidP="00481B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B8F" w:rsidRDefault="00481B8F" w:rsidP="00481B8F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kk-KZ"/>
        </w:rPr>
      </w:pPr>
      <w:r w:rsidRPr="00481B8F">
        <w:rPr>
          <w:rFonts w:ascii="Times New Roman" w:hAnsi="Times New Roman"/>
          <w:sz w:val="28"/>
          <w:szCs w:val="28"/>
          <w:lang w:val="kk-KZ"/>
        </w:rPr>
        <w:t xml:space="preserve">                                </w:t>
      </w:r>
    </w:p>
    <w:p w:rsidR="00481B8F" w:rsidRDefault="00481B8F" w:rsidP="00481B8F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81B8F" w:rsidRDefault="00481B8F" w:rsidP="00481B8F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81B8F" w:rsidRDefault="00481B8F" w:rsidP="00481B8F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81B8F" w:rsidRPr="00481B8F" w:rsidRDefault="00862C87" w:rsidP="00481B8F">
      <w:pPr>
        <w:tabs>
          <w:tab w:val="left" w:pos="284"/>
        </w:tabs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</w:t>
      </w:r>
      <w:r w:rsidR="00481B8F" w:rsidRPr="00481B8F">
        <w:rPr>
          <w:rFonts w:ascii="Times New Roman" w:hAnsi="Times New Roman"/>
          <w:b/>
          <w:sz w:val="28"/>
          <w:szCs w:val="28"/>
          <w:lang w:val="kk-KZ"/>
        </w:rPr>
        <w:t>КГУ «Булаксайская средняя школа»</w:t>
      </w:r>
    </w:p>
    <w:p w:rsidR="00481B8F" w:rsidRPr="00481B8F" w:rsidRDefault="00481B8F" w:rsidP="00481B8F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81B8F" w:rsidRPr="00481B8F" w:rsidRDefault="00481B8F" w:rsidP="00481B8F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81B8F" w:rsidRPr="00481B8F" w:rsidRDefault="00481B8F" w:rsidP="00481B8F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81B8F" w:rsidRPr="00481B8F" w:rsidRDefault="00481B8F" w:rsidP="00481B8F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81B8F" w:rsidRPr="00481B8F" w:rsidRDefault="00481B8F" w:rsidP="00481B8F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81B8F" w:rsidRPr="00481B8F" w:rsidRDefault="00481B8F" w:rsidP="00481B8F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81B8F" w:rsidRPr="00481B8F" w:rsidRDefault="00481B8F" w:rsidP="00481B8F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81B8F" w:rsidRPr="00481B8F" w:rsidRDefault="00481B8F" w:rsidP="00481B8F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81B8F" w:rsidRPr="00481B8F" w:rsidRDefault="00481B8F" w:rsidP="00481B8F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81B8F" w:rsidRPr="00481B8F" w:rsidRDefault="00481B8F" w:rsidP="00481B8F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val="kk-KZ"/>
        </w:rPr>
      </w:pPr>
      <w:r w:rsidRPr="00481B8F">
        <w:rPr>
          <w:rFonts w:ascii="Times New Roman" w:hAnsi="Times New Roman"/>
          <w:b/>
          <w:sz w:val="52"/>
          <w:szCs w:val="52"/>
        </w:rPr>
        <w:t xml:space="preserve">Анализ </w:t>
      </w:r>
      <w:proofErr w:type="gramStart"/>
      <w:r w:rsidRPr="00481B8F">
        <w:rPr>
          <w:rFonts w:ascii="Times New Roman" w:hAnsi="Times New Roman"/>
          <w:b/>
          <w:sz w:val="52"/>
          <w:szCs w:val="52"/>
        </w:rPr>
        <w:t>работы  методического</w:t>
      </w:r>
      <w:proofErr w:type="gramEnd"/>
      <w:r w:rsidRPr="00481B8F">
        <w:rPr>
          <w:rFonts w:ascii="Times New Roman" w:hAnsi="Times New Roman"/>
          <w:b/>
          <w:sz w:val="52"/>
          <w:szCs w:val="52"/>
        </w:rPr>
        <w:t xml:space="preserve">  объединения начальных классов  </w:t>
      </w:r>
      <w:proofErr w:type="spellStart"/>
      <w:r w:rsidRPr="00481B8F">
        <w:rPr>
          <w:rFonts w:ascii="Times New Roman" w:hAnsi="Times New Roman"/>
          <w:b/>
          <w:sz w:val="52"/>
          <w:szCs w:val="52"/>
        </w:rPr>
        <w:t>Булаксайской</w:t>
      </w:r>
      <w:proofErr w:type="spellEnd"/>
      <w:r w:rsidRPr="00481B8F">
        <w:rPr>
          <w:rFonts w:ascii="Times New Roman" w:hAnsi="Times New Roman"/>
          <w:b/>
          <w:sz w:val="52"/>
          <w:szCs w:val="52"/>
        </w:rPr>
        <w:t xml:space="preserve"> средней школы</w:t>
      </w:r>
    </w:p>
    <w:p w:rsidR="00481B8F" w:rsidRPr="00481B8F" w:rsidRDefault="00481B8F" w:rsidP="00481B8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81B8F">
        <w:rPr>
          <w:rFonts w:ascii="Times New Roman" w:hAnsi="Times New Roman"/>
          <w:b/>
          <w:sz w:val="52"/>
          <w:szCs w:val="52"/>
        </w:rPr>
        <w:t>за 2019 – 2020 учебный год</w:t>
      </w:r>
    </w:p>
    <w:p w:rsidR="00481B8F" w:rsidRPr="00481B8F" w:rsidRDefault="00481B8F" w:rsidP="00481B8F">
      <w:pPr>
        <w:tabs>
          <w:tab w:val="left" w:pos="284"/>
        </w:tabs>
        <w:spacing w:after="0"/>
        <w:jc w:val="center"/>
        <w:rPr>
          <w:rFonts w:ascii="Times New Roman" w:hAnsi="Times New Roman"/>
          <w:sz w:val="52"/>
          <w:szCs w:val="52"/>
          <w:lang w:val="kk-KZ"/>
        </w:rPr>
      </w:pPr>
    </w:p>
    <w:p w:rsidR="00481B8F" w:rsidRPr="00481B8F" w:rsidRDefault="00481B8F" w:rsidP="00481B8F">
      <w:pPr>
        <w:tabs>
          <w:tab w:val="left" w:pos="284"/>
        </w:tabs>
        <w:spacing w:after="0"/>
        <w:jc w:val="center"/>
        <w:rPr>
          <w:rFonts w:ascii="Times New Roman" w:hAnsi="Times New Roman"/>
          <w:sz w:val="52"/>
          <w:szCs w:val="52"/>
          <w:lang w:val="kk-KZ"/>
        </w:rPr>
      </w:pPr>
    </w:p>
    <w:p w:rsidR="00481B8F" w:rsidRPr="00481B8F" w:rsidRDefault="00481B8F" w:rsidP="00481B8F">
      <w:pPr>
        <w:tabs>
          <w:tab w:val="left" w:pos="284"/>
        </w:tabs>
        <w:spacing w:after="0"/>
        <w:jc w:val="center"/>
        <w:rPr>
          <w:rFonts w:ascii="Times New Roman" w:hAnsi="Times New Roman"/>
          <w:sz w:val="52"/>
          <w:szCs w:val="52"/>
          <w:lang w:val="kk-KZ"/>
        </w:rPr>
      </w:pPr>
    </w:p>
    <w:p w:rsidR="00481B8F" w:rsidRPr="00481B8F" w:rsidRDefault="00481B8F" w:rsidP="00481B8F">
      <w:pPr>
        <w:tabs>
          <w:tab w:val="left" w:pos="284"/>
        </w:tabs>
        <w:spacing w:after="0"/>
        <w:jc w:val="center"/>
        <w:rPr>
          <w:rFonts w:ascii="Times New Roman" w:hAnsi="Times New Roman"/>
          <w:sz w:val="52"/>
          <w:szCs w:val="52"/>
          <w:lang w:val="kk-KZ"/>
        </w:rPr>
      </w:pPr>
    </w:p>
    <w:p w:rsidR="00481B8F" w:rsidRPr="00481B8F" w:rsidRDefault="00481B8F" w:rsidP="00481B8F">
      <w:pPr>
        <w:tabs>
          <w:tab w:val="left" w:pos="284"/>
        </w:tabs>
        <w:spacing w:after="0"/>
        <w:jc w:val="center"/>
        <w:rPr>
          <w:rFonts w:ascii="Times New Roman" w:hAnsi="Times New Roman"/>
          <w:sz w:val="52"/>
          <w:szCs w:val="52"/>
          <w:lang w:val="kk-KZ"/>
        </w:rPr>
      </w:pPr>
    </w:p>
    <w:p w:rsidR="00481B8F" w:rsidRPr="00481B8F" w:rsidRDefault="00481B8F" w:rsidP="00481B8F">
      <w:pPr>
        <w:tabs>
          <w:tab w:val="left" w:pos="284"/>
        </w:tabs>
        <w:spacing w:after="0"/>
        <w:jc w:val="center"/>
        <w:rPr>
          <w:rFonts w:ascii="Times New Roman" w:hAnsi="Times New Roman"/>
          <w:sz w:val="52"/>
          <w:szCs w:val="52"/>
          <w:lang w:val="kk-KZ"/>
        </w:rPr>
      </w:pPr>
    </w:p>
    <w:p w:rsidR="00481B8F" w:rsidRPr="00481B8F" w:rsidRDefault="00481B8F" w:rsidP="00481B8F">
      <w:pPr>
        <w:tabs>
          <w:tab w:val="left" w:pos="284"/>
        </w:tabs>
        <w:spacing w:after="0"/>
        <w:jc w:val="center"/>
        <w:rPr>
          <w:rFonts w:ascii="Times New Roman" w:hAnsi="Times New Roman"/>
          <w:sz w:val="52"/>
          <w:szCs w:val="52"/>
          <w:lang w:val="kk-KZ"/>
        </w:rPr>
      </w:pPr>
    </w:p>
    <w:p w:rsidR="00481B8F" w:rsidRPr="00481B8F" w:rsidRDefault="00481B8F" w:rsidP="00481B8F">
      <w:pPr>
        <w:tabs>
          <w:tab w:val="left" w:pos="284"/>
        </w:tabs>
        <w:spacing w:after="0"/>
        <w:jc w:val="center"/>
        <w:rPr>
          <w:rFonts w:ascii="Times New Roman" w:hAnsi="Times New Roman"/>
          <w:sz w:val="52"/>
          <w:szCs w:val="52"/>
          <w:lang w:val="kk-KZ"/>
        </w:rPr>
      </w:pPr>
    </w:p>
    <w:p w:rsidR="00481B8F" w:rsidRPr="00481B8F" w:rsidRDefault="00481B8F" w:rsidP="00481B8F">
      <w:pPr>
        <w:tabs>
          <w:tab w:val="left" w:pos="284"/>
        </w:tabs>
        <w:spacing w:after="0"/>
        <w:jc w:val="center"/>
        <w:rPr>
          <w:rFonts w:ascii="Times New Roman" w:hAnsi="Times New Roman"/>
          <w:sz w:val="52"/>
          <w:szCs w:val="52"/>
          <w:lang w:val="kk-KZ"/>
        </w:rPr>
      </w:pPr>
    </w:p>
    <w:p w:rsidR="00481B8F" w:rsidRPr="00481B8F" w:rsidRDefault="00481B8F" w:rsidP="00481B8F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81B8F" w:rsidRPr="00481B8F" w:rsidRDefault="00481B8F" w:rsidP="00481B8F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81B8F" w:rsidRPr="00481B8F" w:rsidRDefault="00481B8F" w:rsidP="00481B8F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81B8F" w:rsidRPr="00481B8F" w:rsidRDefault="00481B8F" w:rsidP="00481B8F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81B8F" w:rsidRPr="00481B8F" w:rsidRDefault="00481B8F" w:rsidP="00481B8F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</w:t>
      </w:r>
      <w:r w:rsidR="00862C87">
        <w:rPr>
          <w:rFonts w:ascii="Times New Roman" w:hAnsi="Times New Roman"/>
          <w:sz w:val="28"/>
          <w:szCs w:val="28"/>
          <w:lang w:val="kk-KZ"/>
        </w:rPr>
        <w:t xml:space="preserve">                </w:t>
      </w:r>
      <w:bookmarkStart w:id="0" w:name="_GoBack"/>
      <w:bookmarkEnd w:id="0"/>
      <w:r w:rsidRPr="00481B8F">
        <w:rPr>
          <w:rFonts w:ascii="Times New Roman" w:hAnsi="Times New Roman"/>
          <w:sz w:val="28"/>
          <w:szCs w:val="28"/>
          <w:lang w:val="kk-KZ"/>
        </w:rPr>
        <w:t>2019-2020 учебный год</w:t>
      </w:r>
    </w:p>
    <w:p w:rsidR="007739A1" w:rsidRDefault="007739A1" w:rsidP="00481B8F"/>
    <w:sectPr w:rsidR="007739A1" w:rsidSect="00481B8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27B57"/>
    <w:multiLevelType w:val="hybridMultilevel"/>
    <w:tmpl w:val="1860A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8F"/>
    <w:rsid w:val="001829F5"/>
    <w:rsid w:val="00481B8F"/>
    <w:rsid w:val="007739A1"/>
    <w:rsid w:val="0086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9834D-8BE6-488E-9AB8-1EED8A2F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B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веревка</dc:creator>
  <cp:keywords/>
  <dc:description/>
  <cp:lastModifiedBy>Пользователь Windows</cp:lastModifiedBy>
  <cp:revision>2</cp:revision>
  <dcterms:created xsi:type="dcterms:W3CDTF">2020-06-04T01:44:00Z</dcterms:created>
  <dcterms:modified xsi:type="dcterms:W3CDTF">2020-06-04T03:26:00Z</dcterms:modified>
</cp:coreProperties>
</file>