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E587" w14:textId="77777777" w:rsidR="00926145" w:rsidRDefault="00926145" w:rsidP="00926145">
      <w:pPr>
        <w:pStyle w:val="a3"/>
        <w:jc w:val="center"/>
        <w:rPr>
          <w:rFonts w:cs="Times New Roman"/>
          <w:szCs w:val="28"/>
          <w:lang w:eastAsia="ru-RU"/>
        </w:rPr>
      </w:pPr>
      <w:r w:rsidRPr="009827C0">
        <w:rPr>
          <w:rFonts w:cs="Times New Roman"/>
          <w:szCs w:val="28"/>
          <w:lang w:eastAsia="ru-RU"/>
        </w:rPr>
        <w:t>Анализ</w:t>
      </w:r>
    </w:p>
    <w:p w14:paraId="49145E15" w14:textId="77777777" w:rsidR="00926145" w:rsidRDefault="00926145" w:rsidP="00926145">
      <w:pPr>
        <w:pStyle w:val="a3"/>
        <w:jc w:val="center"/>
        <w:rPr>
          <w:rFonts w:cs="Times New Roman"/>
          <w:szCs w:val="28"/>
          <w:lang w:eastAsia="ru-RU"/>
        </w:rPr>
      </w:pPr>
      <w:r w:rsidRPr="009827C0">
        <w:rPr>
          <w:rFonts w:cs="Times New Roman"/>
          <w:szCs w:val="28"/>
          <w:lang w:eastAsia="ru-RU"/>
        </w:rPr>
        <w:t xml:space="preserve"> воспитательной работы за 202</w:t>
      </w:r>
      <w:r>
        <w:rPr>
          <w:rFonts w:cs="Times New Roman"/>
          <w:szCs w:val="28"/>
          <w:lang w:eastAsia="ru-RU"/>
        </w:rPr>
        <w:t>2</w:t>
      </w:r>
      <w:r w:rsidRPr="009827C0">
        <w:rPr>
          <w:rFonts w:cs="Times New Roman"/>
          <w:szCs w:val="28"/>
          <w:lang w:eastAsia="ru-RU"/>
        </w:rPr>
        <w:t xml:space="preserve"> – 202</w:t>
      </w:r>
      <w:r>
        <w:rPr>
          <w:rFonts w:cs="Times New Roman"/>
          <w:szCs w:val="28"/>
          <w:lang w:eastAsia="ru-RU"/>
        </w:rPr>
        <w:t>3</w:t>
      </w:r>
      <w:r w:rsidRPr="009827C0">
        <w:rPr>
          <w:rFonts w:cs="Times New Roman"/>
          <w:szCs w:val="28"/>
          <w:lang w:eastAsia="ru-RU"/>
        </w:rPr>
        <w:t xml:space="preserve"> учебный год</w:t>
      </w:r>
    </w:p>
    <w:p w14:paraId="2D6A3727" w14:textId="77777777" w:rsidR="00926145" w:rsidRDefault="00926145" w:rsidP="00926145">
      <w:pPr>
        <w:pStyle w:val="a3"/>
        <w:jc w:val="center"/>
        <w:rPr>
          <w:rFonts w:cs="Times New Roman"/>
          <w:szCs w:val="28"/>
          <w:lang w:eastAsia="ru-RU"/>
        </w:rPr>
      </w:pPr>
      <w:r w:rsidRPr="009827C0">
        <w:rPr>
          <w:rFonts w:cs="Times New Roman"/>
          <w:szCs w:val="28"/>
          <w:lang w:eastAsia="ru-RU"/>
        </w:rPr>
        <w:t>КГУ «</w:t>
      </w:r>
      <w:r>
        <w:rPr>
          <w:rFonts w:cs="Times New Roman"/>
          <w:szCs w:val="28"/>
          <w:lang w:eastAsia="ru-RU"/>
        </w:rPr>
        <w:t>Основная средняя школа №1 села Булаксай</w:t>
      </w:r>
      <w:r w:rsidRPr="009827C0">
        <w:rPr>
          <w:rFonts w:cs="Times New Roman"/>
          <w:szCs w:val="28"/>
          <w:lang w:eastAsia="ru-RU"/>
        </w:rPr>
        <w:t>»</w:t>
      </w:r>
    </w:p>
    <w:p w14:paraId="5ED29FBE" w14:textId="77777777" w:rsidR="00926145" w:rsidRDefault="00926145" w:rsidP="00926145">
      <w:pPr>
        <w:pStyle w:val="a3"/>
        <w:jc w:val="center"/>
        <w:rPr>
          <w:rFonts w:cs="Times New Roman"/>
          <w:szCs w:val="28"/>
          <w:lang w:eastAsia="ru-RU"/>
        </w:rPr>
      </w:pPr>
    </w:p>
    <w:p w14:paraId="51472E4A" w14:textId="77777777" w:rsidR="00926145" w:rsidRDefault="00926145" w:rsidP="00926145">
      <w:pPr>
        <w:pStyle w:val="a3"/>
        <w:jc w:val="center"/>
        <w:rPr>
          <w:rFonts w:cs="Times New Roman"/>
          <w:szCs w:val="28"/>
          <w:lang w:eastAsia="ru-RU"/>
        </w:rPr>
      </w:pPr>
      <w:r w:rsidRPr="009827C0">
        <w:rPr>
          <w:rFonts w:cs="Times New Roman"/>
          <w:szCs w:val="28"/>
          <w:lang w:eastAsia="ru-RU"/>
        </w:rPr>
        <w:br/>
        <w:t>В соответствии с Законом Республики Казахстан «Об образовании» основными принципами государственной политики в </w:t>
      </w:r>
      <w:r w:rsidRPr="00536A88">
        <w:rPr>
          <w:rFonts w:cs="Times New Roman"/>
          <w:szCs w:val="28"/>
          <w:lang w:eastAsia="ru-RU"/>
        </w:rPr>
        <w:t xml:space="preserve">области образования являются светский, </w:t>
      </w:r>
      <w:r w:rsidRPr="009827C0">
        <w:rPr>
          <w:rFonts w:cs="Times New Roman"/>
          <w:szCs w:val="28"/>
          <w:lang w:eastAsia="ru-RU"/>
        </w:rPr>
        <w:t>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 уважение прав и свобод человека, стимулирование образованности личности и развитие одаренности, единство обучения, воспитания и развития. Образование — это целостная система воспитания и обучения, нельзя делить эти две составляющие. Ценностный личностно-ориентированный подход должен лечь в основу учебно-воспитательного процесса. Перед системой образования Республики Казахстан стоит задача воспитания социально активных членов общества с высоким уровнем развития национального самосознания и патриотизма, обладающих чувством гражданской и правовой ответственности, духовности и культуры, реализующих себя в условиях инновационной экономики. Система воспитательной работы в организациях среднего образования регламентируется следующими нормативными правовыми документами:</w:t>
      </w:r>
    </w:p>
    <w:p w14:paraId="5166BCB7" w14:textId="77777777" w:rsidR="00D73114" w:rsidRPr="009827C0" w:rsidRDefault="00D73114" w:rsidP="00926145">
      <w:pPr>
        <w:pStyle w:val="a3"/>
        <w:jc w:val="center"/>
        <w:rPr>
          <w:rFonts w:cs="Times New Roman"/>
          <w:szCs w:val="28"/>
          <w:lang w:eastAsia="ru-RU"/>
        </w:rPr>
      </w:pPr>
    </w:p>
    <w:p w14:paraId="288BA8B9" w14:textId="6D629CCF" w:rsidR="00D73114" w:rsidRPr="00E56BE8" w:rsidRDefault="00D73114" w:rsidP="00D73114">
      <w:pPr>
        <w:spacing w:after="0" w:line="254" w:lineRule="auto"/>
        <w:rPr>
          <w:rFonts w:ascii="Times New Roman" w:hAnsi="Times New Roman" w:cs="Times New Roman"/>
          <w:color w:val="000000"/>
          <w:sz w:val="28"/>
          <w:szCs w:val="28"/>
        </w:rPr>
      </w:pPr>
      <w:r w:rsidRPr="00E56BE8">
        <w:rPr>
          <w:rFonts w:ascii="Times New Roman" w:hAnsi="Times New Roman" w:cs="Times New Roman"/>
          <w:color w:val="000000"/>
          <w:sz w:val="28"/>
          <w:szCs w:val="28"/>
        </w:rPr>
        <w:t>Приказ Министра образования и науки Республики Казахстан от 16 сентября 2021 года № 472.</w:t>
      </w:r>
    </w:p>
    <w:p w14:paraId="5A9F2585" w14:textId="77777777" w:rsidR="00D73114" w:rsidRPr="00E56BE8" w:rsidRDefault="00D73114" w:rsidP="00D73114">
      <w:pPr>
        <w:spacing w:after="0" w:line="240" w:lineRule="auto"/>
        <w:rPr>
          <w:rFonts w:ascii="Times New Roman" w:eastAsia="Calibri" w:hAnsi="Times New Roman" w:cs="Times New Roman"/>
          <w:sz w:val="28"/>
          <w:szCs w:val="28"/>
        </w:rPr>
      </w:pPr>
      <w:r w:rsidRPr="00E56BE8">
        <w:rPr>
          <w:rFonts w:ascii="Times New Roman" w:eastAsia="Calibri" w:hAnsi="Times New Roman" w:cs="Times New Roman"/>
          <w:sz w:val="28"/>
          <w:szCs w:val="28"/>
        </w:rPr>
        <w:t>1) Конвенция ООН о правах ребенка;</w:t>
      </w:r>
    </w:p>
    <w:p w14:paraId="266F49DE" w14:textId="77777777" w:rsidR="00D73114" w:rsidRPr="00E56BE8" w:rsidRDefault="00D73114" w:rsidP="00D73114">
      <w:pPr>
        <w:spacing w:after="0" w:line="240" w:lineRule="auto"/>
        <w:rPr>
          <w:rFonts w:ascii="Times New Roman" w:eastAsia="Calibri" w:hAnsi="Times New Roman" w:cs="Times New Roman"/>
          <w:iCs/>
          <w:sz w:val="28"/>
          <w:szCs w:val="28"/>
        </w:rPr>
      </w:pPr>
      <w:r w:rsidRPr="00E56BE8">
        <w:rPr>
          <w:rFonts w:ascii="Times New Roman" w:eastAsia="Calibri" w:hAnsi="Times New Roman" w:cs="Times New Roman"/>
          <w:sz w:val="28"/>
          <w:szCs w:val="28"/>
        </w:rPr>
        <w:t>2) Конституция Республики Казахстан</w:t>
      </w:r>
      <w:r w:rsidRPr="00E56BE8">
        <w:rPr>
          <w:rFonts w:ascii="Times New Roman" w:eastAsia="Calibri" w:hAnsi="Times New Roman" w:cs="Times New Roman"/>
          <w:iCs/>
          <w:sz w:val="28"/>
          <w:szCs w:val="28"/>
        </w:rPr>
        <w:t>;</w:t>
      </w:r>
    </w:p>
    <w:p w14:paraId="1671885E" w14:textId="77777777" w:rsidR="00D73114" w:rsidRPr="00E56BE8" w:rsidRDefault="00D73114" w:rsidP="00D73114">
      <w:pPr>
        <w:spacing w:after="0" w:line="240" w:lineRule="auto"/>
        <w:rPr>
          <w:rFonts w:ascii="Times New Roman" w:eastAsia="Calibri" w:hAnsi="Times New Roman" w:cs="Times New Roman"/>
          <w:sz w:val="28"/>
          <w:szCs w:val="28"/>
        </w:rPr>
      </w:pPr>
      <w:r w:rsidRPr="00E56BE8">
        <w:rPr>
          <w:rFonts w:ascii="Times New Roman" w:eastAsia="Calibri" w:hAnsi="Times New Roman" w:cs="Times New Roman"/>
          <w:sz w:val="28"/>
          <w:szCs w:val="28"/>
        </w:rPr>
        <w:t>3) Кодекс Республики Казахстан «О браке (супружестве) и семье» от 26 декабря 2011 года;</w:t>
      </w:r>
    </w:p>
    <w:p w14:paraId="1C8932E7" w14:textId="77777777" w:rsidR="00D73114" w:rsidRPr="00E56BE8" w:rsidRDefault="00D73114" w:rsidP="00D73114">
      <w:pPr>
        <w:spacing w:after="0" w:line="240" w:lineRule="auto"/>
        <w:rPr>
          <w:rFonts w:ascii="Times New Roman" w:eastAsia="Calibri" w:hAnsi="Times New Roman" w:cs="Times New Roman"/>
          <w:bCs/>
          <w:sz w:val="28"/>
          <w:szCs w:val="28"/>
        </w:rPr>
      </w:pPr>
      <w:r w:rsidRPr="00E56BE8">
        <w:rPr>
          <w:rFonts w:ascii="Times New Roman" w:eastAsia="Calibri" w:hAnsi="Times New Roman" w:cs="Times New Roman"/>
          <w:sz w:val="28"/>
          <w:szCs w:val="28"/>
          <w:lang w:val="kk-KZ"/>
        </w:rPr>
        <w:t xml:space="preserve">4) </w:t>
      </w:r>
      <w:r w:rsidRPr="00E56BE8">
        <w:rPr>
          <w:rFonts w:ascii="Times New Roman" w:eastAsia="Calibri" w:hAnsi="Times New Roman" w:cs="Times New Roman"/>
          <w:sz w:val="28"/>
          <w:szCs w:val="28"/>
        </w:rPr>
        <w:t>Закон Республики Казахстан «О правах ребенка в Республике Казахстан»</w:t>
      </w:r>
      <w:r w:rsidRPr="00E56BE8">
        <w:rPr>
          <w:rFonts w:ascii="Times New Roman" w:eastAsia="Calibri" w:hAnsi="Times New Roman" w:cs="Times New Roman"/>
          <w:bCs/>
          <w:sz w:val="28"/>
          <w:szCs w:val="28"/>
        </w:rPr>
        <w:t xml:space="preserve"> </w:t>
      </w:r>
      <w:r w:rsidRPr="00E56BE8">
        <w:rPr>
          <w:rFonts w:ascii="Times New Roman" w:eastAsia="Calibri" w:hAnsi="Times New Roman" w:cs="Times New Roman"/>
          <w:sz w:val="28"/>
          <w:szCs w:val="28"/>
        </w:rPr>
        <w:t>от 8</w:t>
      </w:r>
      <w:r w:rsidRPr="00E56BE8">
        <w:rPr>
          <w:rFonts w:ascii="Times New Roman" w:eastAsia="Calibri" w:hAnsi="Times New Roman" w:cs="Times New Roman"/>
          <w:sz w:val="28"/>
          <w:szCs w:val="28"/>
          <w:lang w:val="kk-KZ"/>
        </w:rPr>
        <w:t xml:space="preserve"> августа </w:t>
      </w:r>
      <w:r w:rsidRPr="00E56BE8">
        <w:rPr>
          <w:rFonts w:ascii="Times New Roman" w:eastAsia="Calibri" w:hAnsi="Times New Roman" w:cs="Times New Roman"/>
          <w:sz w:val="28"/>
          <w:szCs w:val="28"/>
        </w:rPr>
        <w:t>2002 года;</w:t>
      </w:r>
    </w:p>
    <w:p w14:paraId="56727699" w14:textId="77777777" w:rsidR="00D73114" w:rsidRPr="00E56BE8" w:rsidRDefault="00D73114" w:rsidP="00D73114">
      <w:pPr>
        <w:spacing w:after="0" w:line="240" w:lineRule="auto"/>
        <w:rPr>
          <w:rFonts w:ascii="Times New Roman" w:eastAsia="Calibri" w:hAnsi="Times New Roman" w:cs="Times New Roman"/>
          <w:bCs/>
          <w:sz w:val="28"/>
          <w:szCs w:val="28"/>
        </w:rPr>
      </w:pPr>
      <w:r w:rsidRPr="00E56BE8">
        <w:rPr>
          <w:rFonts w:ascii="Times New Roman" w:eastAsia="Calibri" w:hAnsi="Times New Roman" w:cs="Times New Roman"/>
          <w:bCs/>
          <w:sz w:val="28"/>
          <w:szCs w:val="28"/>
        </w:rPr>
        <w:t>5) Закон Республики Казахстан «О профилактике бытового насилия» от 4 декабря 2009 года № 214-IV;</w:t>
      </w:r>
    </w:p>
    <w:p w14:paraId="003CABA5" w14:textId="77777777" w:rsidR="00D73114" w:rsidRPr="00E56BE8" w:rsidRDefault="00D73114" w:rsidP="00D73114">
      <w:pPr>
        <w:spacing w:after="0" w:line="240" w:lineRule="auto"/>
        <w:rPr>
          <w:rFonts w:ascii="Times New Roman" w:eastAsia="Calibri" w:hAnsi="Times New Roman" w:cs="Times New Roman"/>
          <w:bCs/>
          <w:sz w:val="28"/>
          <w:szCs w:val="28"/>
        </w:rPr>
      </w:pPr>
      <w:r w:rsidRPr="00E56BE8">
        <w:rPr>
          <w:rFonts w:ascii="Times New Roman" w:eastAsia="Calibri" w:hAnsi="Times New Roman" w:cs="Times New Roman"/>
          <w:bCs/>
          <w:sz w:val="28"/>
          <w:szCs w:val="28"/>
        </w:rPr>
        <w:t>6) Закон Республики Казахстан «О защите детей от информации, причиняющей вред их здоровью и развитию» от 2 июля 2018 года №169-VI;</w:t>
      </w:r>
    </w:p>
    <w:p w14:paraId="3291872C" w14:textId="77777777" w:rsidR="00D73114" w:rsidRPr="00E56BE8" w:rsidRDefault="00D73114" w:rsidP="00D73114">
      <w:pPr>
        <w:spacing w:after="0" w:line="240" w:lineRule="auto"/>
        <w:rPr>
          <w:rFonts w:ascii="Times New Roman" w:eastAsia="Calibri" w:hAnsi="Times New Roman" w:cs="Times New Roman"/>
          <w:sz w:val="28"/>
          <w:szCs w:val="28"/>
        </w:rPr>
      </w:pPr>
      <w:r w:rsidRPr="00E56BE8">
        <w:rPr>
          <w:rFonts w:ascii="Times New Roman" w:eastAsia="Calibri" w:hAnsi="Times New Roman" w:cs="Times New Roman"/>
          <w:sz w:val="28"/>
          <w:szCs w:val="28"/>
        </w:rPr>
        <w:t xml:space="preserve">7) Закон Республики Казахстан «Об образовании» от 27 июля 2007 года; </w:t>
      </w:r>
    </w:p>
    <w:p w14:paraId="13FB7F9A" w14:textId="77777777" w:rsidR="00D73114" w:rsidRPr="00E56BE8" w:rsidRDefault="00D73114" w:rsidP="00D73114">
      <w:pPr>
        <w:spacing w:after="0" w:line="240" w:lineRule="auto"/>
        <w:rPr>
          <w:rFonts w:ascii="Times New Roman" w:eastAsia="Calibri" w:hAnsi="Times New Roman" w:cs="Times New Roman"/>
          <w:sz w:val="28"/>
          <w:szCs w:val="28"/>
        </w:rPr>
      </w:pPr>
      <w:r w:rsidRPr="00E56BE8">
        <w:rPr>
          <w:rFonts w:ascii="Times New Roman" w:eastAsia="Calibri" w:hAnsi="Times New Roman" w:cs="Times New Roman"/>
          <w:sz w:val="28"/>
          <w:szCs w:val="28"/>
        </w:rPr>
        <w:t xml:space="preserve">8) Государственная программа развития образования и науки Республики Казахстан на 2020 - 2025 годы, утвержденная Постановлением Правительства Республики Казахстан от 27 декабря 2019 года №988; </w:t>
      </w:r>
    </w:p>
    <w:p w14:paraId="325AE5ED" w14:textId="77777777" w:rsidR="00D73114" w:rsidRPr="00E56BE8" w:rsidRDefault="00D73114" w:rsidP="00D73114">
      <w:pPr>
        <w:spacing w:after="0" w:line="240" w:lineRule="auto"/>
        <w:rPr>
          <w:rFonts w:ascii="Times New Roman" w:eastAsia="Calibri" w:hAnsi="Times New Roman" w:cs="Times New Roman"/>
          <w:sz w:val="28"/>
          <w:szCs w:val="28"/>
        </w:rPr>
      </w:pPr>
      <w:r w:rsidRPr="00E56BE8">
        <w:rPr>
          <w:rFonts w:ascii="Times New Roman" w:eastAsia="Calibri" w:hAnsi="Times New Roman" w:cs="Times New Roman"/>
          <w:sz w:val="28"/>
          <w:szCs w:val="28"/>
        </w:rPr>
        <w:t>9) Концептуальные основы воспитания в условиях реализации программы «Рухани жаңғыру», утвержденные приказом Министра образования и науки Республики Казахстан от 15 апреля 2019 года № 145.</w:t>
      </w:r>
    </w:p>
    <w:p w14:paraId="64338AAA" w14:textId="77777777" w:rsidR="00D73114" w:rsidRPr="00E56BE8" w:rsidRDefault="00D73114" w:rsidP="00D73114">
      <w:pPr>
        <w:spacing w:after="0" w:line="240" w:lineRule="auto"/>
        <w:rPr>
          <w:rFonts w:ascii="Times New Roman" w:eastAsia="Calibri" w:hAnsi="Times New Roman" w:cs="Times New Roman"/>
          <w:sz w:val="28"/>
          <w:szCs w:val="28"/>
        </w:rPr>
      </w:pPr>
      <w:r w:rsidRPr="00E56BE8">
        <w:rPr>
          <w:rFonts w:ascii="Times New Roman" w:eastAsia="Calibri" w:hAnsi="Times New Roman" w:cs="Times New Roman"/>
          <w:sz w:val="28"/>
          <w:szCs w:val="28"/>
        </w:rPr>
        <w:t>10) Концептуальные основы развития краеведения в Республике Казахстан, утвержденные приказом Министра образования и науки РК от 1 октября 2018 года, № 525</w:t>
      </w:r>
    </w:p>
    <w:p w14:paraId="11EFE21A" w14:textId="5A39638B" w:rsidR="00D73114" w:rsidRPr="00E56BE8" w:rsidRDefault="00D73114" w:rsidP="00D73114">
      <w:pPr>
        <w:spacing w:after="0" w:line="254" w:lineRule="auto"/>
        <w:rPr>
          <w:rFonts w:ascii="Times New Roman" w:eastAsia="Calibri" w:hAnsi="Times New Roman" w:cs="Times New Roman"/>
          <w:sz w:val="28"/>
          <w:szCs w:val="28"/>
        </w:rPr>
      </w:pPr>
      <w:r w:rsidRPr="00E56BE8">
        <w:rPr>
          <w:rFonts w:ascii="Times New Roman" w:eastAsia="Calibri" w:hAnsi="Times New Roman" w:cs="Times New Roman"/>
          <w:sz w:val="28"/>
          <w:szCs w:val="28"/>
        </w:rPr>
        <w:lastRenderedPageBreak/>
        <w:t>11) Проект «Құндылықтарға негізделген білім беру» на 2020-2025 годы, утверждённый приказом Министерства образования и науки Республики Казахстан от 12.06.2020, № 248.</w:t>
      </w:r>
    </w:p>
    <w:p w14:paraId="091E9C9B" w14:textId="741034E0" w:rsidR="00D73114" w:rsidRPr="00E56BE8" w:rsidRDefault="00D73114" w:rsidP="00D73114">
      <w:pPr>
        <w:spacing w:after="0" w:line="254" w:lineRule="auto"/>
        <w:rPr>
          <w:rFonts w:ascii="Times New Roman" w:hAnsi="Times New Roman" w:cs="Times New Roman"/>
          <w:color w:val="000000"/>
          <w:sz w:val="28"/>
          <w:szCs w:val="28"/>
        </w:rPr>
      </w:pPr>
      <w:r w:rsidRPr="00E56BE8">
        <w:rPr>
          <w:rFonts w:ascii="Times New Roman" w:hAnsi="Times New Roman" w:cs="Times New Roman"/>
          <w:sz w:val="28"/>
          <w:szCs w:val="28"/>
        </w:rPr>
        <w:t>Инструктивно-методическое письмо «Об особенностях учебновоспитательного процесса в организациях среднего образования Республики Казахстан в 2022-2023 учебном году»</w:t>
      </w:r>
    </w:p>
    <w:p w14:paraId="3E1772E4" w14:textId="77777777" w:rsidR="00D73114" w:rsidRPr="00E56BE8" w:rsidRDefault="00D73114" w:rsidP="00D73114">
      <w:pPr>
        <w:spacing w:after="0" w:line="240" w:lineRule="auto"/>
        <w:rPr>
          <w:rFonts w:ascii="Times New Roman" w:eastAsia="Calibri" w:hAnsi="Times New Roman" w:cs="Times New Roman"/>
          <w:sz w:val="28"/>
          <w:szCs w:val="28"/>
        </w:rPr>
      </w:pPr>
      <w:r w:rsidRPr="00E56BE8">
        <w:rPr>
          <w:rFonts w:ascii="Times New Roman" w:eastAsia="Calibri" w:hAnsi="Times New Roman" w:cs="Times New Roman"/>
          <w:sz w:val="28"/>
          <w:szCs w:val="28"/>
        </w:rPr>
        <w:t>Материалы по популяризации и пропаганде краеведческих знаний среди обучающихся отражены в:</w:t>
      </w:r>
    </w:p>
    <w:p w14:paraId="249F69A6" w14:textId="77777777" w:rsidR="00D73114" w:rsidRPr="00E56BE8" w:rsidRDefault="00D73114" w:rsidP="00D73114">
      <w:pPr>
        <w:spacing w:after="0" w:line="240" w:lineRule="auto"/>
        <w:rPr>
          <w:rFonts w:ascii="Times New Roman" w:eastAsia="Calibri" w:hAnsi="Times New Roman" w:cs="Times New Roman"/>
          <w:sz w:val="28"/>
          <w:szCs w:val="28"/>
          <w:lang w:val="kk-KZ"/>
        </w:rPr>
      </w:pPr>
      <w:r w:rsidRPr="00E56BE8">
        <w:rPr>
          <w:rFonts w:ascii="Times New Roman" w:eastAsia="Calibri" w:hAnsi="Times New Roman" w:cs="Times New Roman"/>
          <w:sz w:val="28"/>
          <w:szCs w:val="28"/>
        </w:rPr>
        <w:t>- концептуальных основах развития краеведения в Республике Казахстан;</w:t>
      </w:r>
      <w:r w:rsidRPr="00E56BE8">
        <w:rPr>
          <w:rFonts w:ascii="Times New Roman" w:eastAsia="Calibri" w:hAnsi="Times New Roman" w:cs="Times New Roman"/>
          <w:sz w:val="28"/>
          <w:szCs w:val="28"/>
          <w:lang w:val="kk-KZ"/>
        </w:rPr>
        <w:t xml:space="preserve"> </w:t>
      </w:r>
    </w:p>
    <w:p w14:paraId="12A4D076" w14:textId="77777777" w:rsidR="00D73114" w:rsidRPr="00E56BE8" w:rsidRDefault="00D73114" w:rsidP="00D73114">
      <w:pPr>
        <w:spacing w:after="0" w:line="240" w:lineRule="auto"/>
        <w:rPr>
          <w:rFonts w:ascii="Times New Roman" w:eastAsia="Calibri" w:hAnsi="Times New Roman" w:cs="Times New Roman"/>
          <w:sz w:val="28"/>
          <w:szCs w:val="28"/>
          <w:lang w:val="kk-KZ"/>
        </w:rPr>
      </w:pPr>
      <w:r w:rsidRPr="00E56BE8">
        <w:rPr>
          <w:rFonts w:ascii="Times New Roman" w:eastAsia="Calibri" w:hAnsi="Times New Roman" w:cs="Times New Roman"/>
          <w:sz w:val="28"/>
          <w:szCs w:val="28"/>
          <w:lang w:val="kk-KZ"/>
        </w:rPr>
        <w:t>- м</w:t>
      </w:r>
      <w:r w:rsidRPr="00E56BE8">
        <w:rPr>
          <w:rFonts w:ascii="Times New Roman" w:eastAsia="Calibri" w:hAnsi="Times New Roman" w:cs="Times New Roman"/>
          <w:sz w:val="28"/>
          <w:szCs w:val="28"/>
        </w:rPr>
        <w:t>етодически</w:t>
      </w:r>
      <w:r w:rsidRPr="00E56BE8">
        <w:rPr>
          <w:rFonts w:ascii="Times New Roman" w:eastAsia="Calibri" w:hAnsi="Times New Roman" w:cs="Times New Roman"/>
          <w:sz w:val="28"/>
          <w:szCs w:val="28"/>
          <w:lang w:val="kk-KZ"/>
        </w:rPr>
        <w:t>х</w:t>
      </w:r>
      <w:r w:rsidRPr="00E56BE8">
        <w:rPr>
          <w:rFonts w:ascii="Times New Roman" w:eastAsia="Calibri" w:hAnsi="Times New Roman" w:cs="Times New Roman"/>
          <w:sz w:val="28"/>
          <w:szCs w:val="28"/>
        </w:rPr>
        <w:t xml:space="preserve"> рекомендаци</w:t>
      </w:r>
      <w:r w:rsidRPr="00E56BE8">
        <w:rPr>
          <w:rFonts w:ascii="Times New Roman" w:eastAsia="Calibri" w:hAnsi="Times New Roman" w:cs="Times New Roman"/>
          <w:sz w:val="28"/>
          <w:szCs w:val="28"/>
          <w:lang w:val="kk-KZ"/>
        </w:rPr>
        <w:t>ях</w:t>
      </w:r>
      <w:r w:rsidRPr="00E56BE8">
        <w:rPr>
          <w:rFonts w:ascii="Times New Roman" w:eastAsia="Calibri" w:hAnsi="Times New Roman" w:cs="Times New Roman"/>
          <w:sz w:val="28"/>
          <w:szCs w:val="28"/>
        </w:rPr>
        <w:t xml:space="preserve"> по </w:t>
      </w:r>
      <w:r w:rsidRPr="00E56BE8">
        <w:rPr>
          <w:rFonts w:ascii="Times New Roman" w:eastAsia="Calibri" w:hAnsi="Times New Roman" w:cs="Times New Roman"/>
          <w:sz w:val="28"/>
          <w:szCs w:val="28"/>
          <w:lang w:val="kk-KZ"/>
        </w:rPr>
        <w:t>совершенствованию краеведческой работы в общеобразовательных организациях в рамках реализации программы «Рухани жаңғыру»;</w:t>
      </w:r>
    </w:p>
    <w:p w14:paraId="57DDF976" w14:textId="77777777" w:rsidR="00D73114" w:rsidRPr="00E56BE8" w:rsidRDefault="00D73114" w:rsidP="00D73114">
      <w:pPr>
        <w:spacing w:after="0" w:line="240" w:lineRule="auto"/>
        <w:rPr>
          <w:rFonts w:ascii="Times New Roman" w:eastAsia="Calibri" w:hAnsi="Times New Roman" w:cs="Times New Roman"/>
          <w:bCs/>
          <w:sz w:val="28"/>
          <w:szCs w:val="28"/>
        </w:rPr>
      </w:pPr>
      <w:r w:rsidRPr="00E56BE8">
        <w:rPr>
          <w:rFonts w:ascii="Times New Roman" w:eastAsia="Calibri" w:hAnsi="Times New Roman" w:cs="Times New Roman"/>
          <w:sz w:val="28"/>
          <w:szCs w:val="28"/>
          <w:lang w:val="kk-KZ"/>
        </w:rPr>
        <w:t>- методических рекомендациях</w:t>
      </w:r>
      <w:r w:rsidRPr="00E56BE8">
        <w:rPr>
          <w:rFonts w:ascii="Times New Roman" w:eastAsia="Calibri" w:hAnsi="Times New Roman" w:cs="Times New Roman"/>
          <w:sz w:val="28"/>
          <w:szCs w:val="28"/>
        </w:rPr>
        <w:t xml:space="preserve"> по организации «Айналаға</w:t>
      </w:r>
      <w:r w:rsidRPr="00E56BE8">
        <w:rPr>
          <w:rFonts w:ascii="Times New Roman" w:eastAsia="Calibri" w:hAnsi="Times New Roman" w:cs="Times New Roman"/>
          <w:sz w:val="28"/>
          <w:szCs w:val="28"/>
          <w:lang w:val="kk-KZ"/>
        </w:rPr>
        <w:t xml:space="preserve"> </w:t>
      </w:r>
      <w:r w:rsidRPr="00E56BE8">
        <w:rPr>
          <w:rFonts w:ascii="Times New Roman" w:eastAsia="Calibri" w:hAnsi="Times New Roman" w:cs="Times New Roman"/>
          <w:sz w:val="28"/>
          <w:szCs w:val="28"/>
        </w:rPr>
        <w:t>қара» («Жизнь аула», «Жизнь города»):</w:t>
      </w:r>
      <w:r w:rsidRPr="00E56BE8">
        <w:rPr>
          <w:rFonts w:ascii="Times New Roman" w:eastAsia="Calibri" w:hAnsi="Times New Roman" w:cs="Times New Roman"/>
          <w:bCs/>
          <w:sz w:val="28"/>
          <w:szCs w:val="28"/>
        </w:rPr>
        <w:t xml:space="preserve">социально-исторический опыт»; </w:t>
      </w:r>
    </w:p>
    <w:p w14:paraId="79B7FF5A" w14:textId="77777777" w:rsidR="00D73114" w:rsidRPr="00E56BE8" w:rsidRDefault="00D73114" w:rsidP="00D73114">
      <w:pPr>
        <w:spacing w:after="0" w:line="240" w:lineRule="auto"/>
        <w:rPr>
          <w:rFonts w:ascii="Times New Roman" w:eastAsia="Calibri" w:hAnsi="Times New Roman" w:cs="Times New Roman"/>
          <w:bCs/>
          <w:sz w:val="28"/>
          <w:szCs w:val="28"/>
        </w:rPr>
      </w:pPr>
      <w:r w:rsidRPr="00E56BE8">
        <w:rPr>
          <w:rFonts w:ascii="Times New Roman" w:eastAsia="Calibri" w:hAnsi="Times New Roman" w:cs="Times New Roman"/>
          <w:bCs/>
          <w:sz w:val="28"/>
          <w:szCs w:val="28"/>
        </w:rPr>
        <w:t xml:space="preserve">- </w:t>
      </w:r>
      <w:r w:rsidRPr="00E56BE8">
        <w:rPr>
          <w:rFonts w:ascii="Times New Roman" w:eastAsia="Calibri" w:hAnsi="Times New Roman" w:cs="Times New Roman"/>
          <w:bCs/>
          <w:sz w:val="28"/>
          <w:szCs w:val="28"/>
          <w:lang w:val="kk-KZ"/>
        </w:rPr>
        <w:t xml:space="preserve">методических рекомендациях по ведению предмета «Өлкетану»: </w:t>
      </w:r>
      <w:r w:rsidRPr="00E56BE8">
        <w:rPr>
          <w:rFonts w:ascii="Times New Roman" w:eastAsia="Calibri" w:hAnsi="Times New Roman" w:cs="Times New Roman"/>
          <w:bCs/>
          <w:sz w:val="28"/>
          <w:szCs w:val="28"/>
        </w:rPr>
        <w:t>основ</w:t>
      </w:r>
      <w:r w:rsidRPr="00E56BE8">
        <w:rPr>
          <w:rFonts w:ascii="Times New Roman" w:eastAsia="Calibri" w:hAnsi="Times New Roman" w:cs="Times New Roman"/>
          <w:bCs/>
          <w:sz w:val="28"/>
          <w:szCs w:val="28"/>
          <w:lang w:val="kk-KZ"/>
        </w:rPr>
        <w:t>а</w:t>
      </w:r>
      <w:r w:rsidRPr="00E56BE8">
        <w:rPr>
          <w:rFonts w:ascii="Times New Roman" w:eastAsia="Calibri" w:hAnsi="Times New Roman" w:cs="Times New Roman"/>
          <w:bCs/>
          <w:sz w:val="28"/>
          <w:szCs w:val="28"/>
        </w:rPr>
        <w:t xml:space="preserve"> культурно-генетического кода</w:t>
      </w:r>
      <w:r w:rsidRPr="00E56BE8">
        <w:rPr>
          <w:rFonts w:ascii="Times New Roman" w:eastAsia="Calibri" w:hAnsi="Times New Roman" w:cs="Times New Roman"/>
          <w:bCs/>
          <w:sz w:val="28"/>
          <w:szCs w:val="28"/>
          <w:lang w:val="kk-KZ"/>
        </w:rPr>
        <w:t xml:space="preserve">» </w:t>
      </w:r>
      <w:r w:rsidRPr="00E56BE8">
        <w:rPr>
          <w:rFonts w:ascii="Times New Roman" w:eastAsia="Calibri" w:hAnsi="Times New Roman" w:cs="Times New Roman"/>
          <w:bCs/>
          <w:sz w:val="28"/>
          <w:szCs w:val="28"/>
        </w:rPr>
        <w:t>(уроки краеведения в учреждениях культуры) (5-7 классы);</w:t>
      </w:r>
    </w:p>
    <w:p w14:paraId="22CC1795" w14:textId="77777777" w:rsidR="00D73114" w:rsidRPr="00E56BE8" w:rsidRDefault="00D73114" w:rsidP="00D73114">
      <w:pPr>
        <w:spacing w:after="0" w:line="240" w:lineRule="auto"/>
        <w:rPr>
          <w:rFonts w:ascii="Times New Roman" w:eastAsia="Calibri" w:hAnsi="Times New Roman" w:cs="Times New Roman"/>
          <w:bCs/>
          <w:sz w:val="28"/>
          <w:szCs w:val="28"/>
        </w:rPr>
      </w:pPr>
      <w:r w:rsidRPr="00E56BE8">
        <w:rPr>
          <w:rFonts w:ascii="Times New Roman" w:eastAsia="Calibri" w:hAnsi="Times New Roman" w:cs="Times New Roman"/>
          <w:bCs/>
          <w:sz w:val="28"/>
          <w:szCs w:val="28"/>
        </w:rPr>
        <w:t>- методических рекомендациях «Модели воспитательной работы по проекту «Духовные святыни Казахстана - Сакральная география Казахстана»;</w:t>
      </w:r>
    </w:p>
    <w:p w14:paraId="60EE173C" w14:textId="53CECF36" w:rsidR="00F12C76" w:rsidRPr="00E56BE8" w:rsidRDefault="00D73114" w:rsidP="00D73114">
      <w:pPr>
        <w:spacing w:after="0"/>
        <w:ind w:firstLine="709"/>
        <w:jc w:val="both"/>
        <w:rPr>
          <w:rFonts w:ascii="Times New Roman" w:eastAsia="Calibri" w:hAnsi="Times New Roman" w:cs="Times New Roman"/>
          <w:bCs/>
          <w:sz w:val="28"/>
          <w:szCs w:val="28"/>
        </w:rPr>
      </w:pPr>
      <w:r w:rsidRPr="00E56BE8">
        <w:rPr>
          <w:rFonts w:ascii="Times New Roman" w:eastAsia="Calibri" w:hAnsi="Times New Roman" w:cs="Times New Roman"/>
          <w:bCs/>
          <w:sz w:val="28"/>
          <w:szCs w:val="28"/>
        </w:rPr>
        <w:t>- методических рекомендациях по формированию казахстанского патриотизма обучающихся организаций образования через программу «Туған жер».</w:t>
      </w:r>
    </w:p>
    <w:p w14:paraId="076EFF33" w14:textId="5ED8F034" w:rsidR="00D73114" w:rsidRPr="00E56BE8" w:rsidRDefault="00D73114" w:rsidP="00D73114">
      <w:pPr>
        <w:spacing w:after="0"/>
        <w:ind w:firstLine="709"/>
        <w:jc w:val="both"/>
        <w:rPr>
          <w:rFonts w:ascii="Times New Roman" w:eastAsia="Calibri" w:hAnsi="Times New Roman" w:cs="Times New Roman"/>
          <w:bCs/>
          <w:sz w:val="28"/>
          <w:szCs w:val="28"/>
          <w:lang w:val="kk-KZ"/>
        </w:rPr>
      </w:pPr>
      <w:r w:rsidRPr="00E56BE8">
        <w:rPr>
          <w:rFonts w:ascii="Times New Roman" w:eastAsia="Calibri" w:hAnsi="Times New Roman" w:cs="Times New Roman"/>
          <w:bCs/>
          <w:sz w:val="28"/>
          <w:szCs w:val="28"/>
        </w:rPr>
        <w:t>М</w:t>
      </w:r>
      <w:r w:rsidRPr="00E56BE8">
        <w:rPr>
          <w:rFonts w:ascii="Times New Roman" w:eastAsia="Calibri" w:hAnsi="Times New Roman" w:cs="Times New Roman"/>
          <w:bCs/>
          <w:sz w:val="28"/>
          <w:szCs w:val="28"/>
          <w:lang w:val="kk-KZ"/>
        </w:rPr>
        <w:t>етодически</w:t>
      </w:r>
      <w:r w:rsidRPr="00E56BE8">
        <w:rPr>
          <w:rFonts w:ascii="Times New Roman" w:eastAsia="Calibri" w:hAnsi="Times New Roman" w:cs="Times New Roman"/>
          <w:bCs/>
          <w:sz w:val="28"/>
          <w:szCs w:val="28"/>
        </w:rPr>
        <w:t>е</w:t>
      </w:r>
      <w:r w:rsidRPr="00E56BE8">
        <w:rPr>
          <w:rFonts w:ascii="Times New Roman" w:eastAsia="Calibri" w:hAnsi="Times New Roman" w:cs="Times New Roman"/>
          <w:bCs/>
          <w:sz w:val="28"/>
          <w:szCs w:val="28"/>
          <w:lang w:val="kk-KZ"/>
        </w:rPr>
        <w:t xml:space="preserve"> рекомендаци</w:t>
      </w:r>
      <w:r w:rsidRPr="00E56BE8">
        <w:rPr>
          <w:rFonts w:ascii="Times New Roman" w:eastAsia="Calibri" w:hAnsi="Times New Roman" w:cs="Times New Roman"/>
          <w:bCs/>
          <w:sz w:val="28"/>
          <w:szCs w:val="28"/>
        </w:rPr>
        <w:t>и</w:t>
      </w:r>
      <w:r w:rsidRPr="00E56BE8">
        <w:rPr>
          <w:rFonts w:ascii="Times New Roman" w:eastAsia="Calibri" w:hAnsi="Times New Roman" w:cs="Times New Roman"/>
          <w:bCs/>
          <w:sz w:val="28"/>
          <w:szCs w:val="28"/>
          <w:lang w:val="kk-KZ"/>
        </w:rPr>
        <w:t xml:space="preserve"> по формированию инклюзивной культуры в организациях образования.</w:t>
      </w:r>
    </w:p>
    <w:p w14:paraId="34878FF8" w14:textId="68E7AD80" w:rsidR="00D73114" w:rsidRPr="00E56BE8" w:rsidRDefault="00D73114" w:rsidP="00D73114">
      <w:pPr>
        <w:spacing w:after="0"/>
        <w:ind w:firstLine="709"/>
        <w:jc w:val="both"/>
        <w:rPr>
          <w:rFonts w:ascii="Times New Roman" w:eastAsia="Calibri" w:hAnsi="Times New Roman" w:cs="Times New Roman"/>
          <w:bCs/>
          <w:sz w:val="28"/>
          <w:szCs w:val="28"/>
        </w:rPr>
      </w:pPr>
      <w:r w:rsidRPr="00E56BE8">
        <w:rPr>
          <w:rFonts w:ascii="Times New Roman" w:eastAsia="Calibri" w:hAnsi="Times New Roman" w:cs="Times New Roman"/>
          <w:iCs/>
          <w:sz w:val="28"/>
          <w:szCs w:val="28"/>
        </w:rPr>
        <w:t>Методические рекомендации по работе с детьми, пострадавшими от насилия, а также с детьми, склонными</w:t>
      </w:r>
      <w:r w:rsidRPr="00E56BE8">
        <w:rPr>
          <w:rFonts w:ascii="Times New Roman" w:eastAsia="Calibri" w:hAnsi="Times New Roman" w:cs="Times New Roman"/>
          <w:iCs/>
          <w:sz w:val="28"/>
          <w:szCs w:val="28"/>
          <w:lang w:val="kk-KZ"/>
        </w:rPr>
        <w:t xml:space="preserve"> </w:t>
      </w:r>
      <w:r w:rsidRPr="00E56BE8">
        <w:rPr>
          <w:rFonts w:ascii="Times New Roman" w:eastAsia="Calibri" w:hAnsi="Times New Roman" w:cs="Times New Roman"/>
          <w:iCs/>
          <w:sz w:val="28"/>
          <w:szCs w:val="28"/>
        </w:rPr>
        <w:t>к девиантному поведению и суициду («</w:t>
      </w:r>
      <w:r w:rsidRPr="00E56BE8">
        <w:rPr>
          <w:rFonts w:ascii="Times New Roman" w:eastAsia="Calibri" w:hAnsi="Times New Roman" w:cs="Times New Roman"/>
          <w:bCs/>
          <w:sz w:val="28"/>
          <w:szCs w:val="28"/>
        </w:rPr>
        <w:t>Модель педагогической поддержки обучения, воспитания, развития и социальной адаптации детей с особыми образовательными потребностями (детей – оралманов; детей-мигрантов; детей, оказавшихся в трудной жизненной ситуации».</w:t>
      </w:r>
    </w:p>
    <w:p w14:paraId="34AEBFB5" w14:textId="1A2DF660" w:rsidR="00D73114" w:rsidRPr="00E56BE8" w:rsidRDefault="00D73114" w:rsidP="00D73114">
      <w:pPr>
        <w:spacing w:after="0"/>
        <w:ind w:firstLine="709"/>
        <w:jc w:val="both"/>
        <w:rPr>
          <w:rFonts w:ascii="Times New Roman" w:eastAsia="Calibri" w:hAnsi="Times New Roman" w:cs="Times New Roman"/>
          <w:bCs/>
          <w:sz w:val="28"/>
          <w:szCs w:val="28"/>
        </w:rPr>
      </w:pPr>
      <w:r w:rsidRPr="00E56BE8">
        <w:rPr>
          <w:rFonts w:ascii="Times New Roman" w:eastAsia="Calibri" w:hAnsi="Times New Roman" w:cs="Times New Roman"/>
          <w:bCs/>
          <w:sz w:val="28"/>
          <w:szCs w:val="28"/>
        </w:rPr>
        <w:t>Методические рекомендации по формированию семейных ценностей являются руководством по реализации семейного воспитания в учебно-воспитательном процессе организаций среднего образования</w:t>
      </w:r>
      <w:r w:rsidR="00F17F41" w:rsidRPr="00E56BE8">
        <w:rPr>
          <w:rFonts w:ascii="Times New Roman" w:eastAsia="Calibri" w:hAnsi="Times New Roman" w:cs="Times New Roman"/>
          <w:bCs/>
          <w:sz w:val="28"/>
          <w:szCs w:val="28"/>
        </w:rPr>
        <w:t>.</w:t>
      </w:r>
    </w:p>
    <w:p w14:paraId="7C525862" w14:textId="77777777" w:rsidR="00F17F41" w:rsidRPr="00E56BE8" w:rsidRDefault="00F17F41" w:rsidP="00F17F41">
      <w:pPr>
        <w:spacing w:after="0" w:line="240" w:lineRule="auto"/>
        <w:rPr>
          <w:rFonts w:ascii="Times New Roman" w:eastAsia="Calibri" w:hAnsi="Times New Roman" w:cs="Times New Roman"/>
          <w:bCs/>
          <w:sz w:val="28"/>
          <w:szCs w:val="28"/>
        </w:rPr>
      </w:pPr>
      <w:r w:rsidRPr="00E56BE8">
        <w:rPr>
          <w:rFonts w:ascii="Times New Roman" w:eastAsia="Calibri" w:hAnsi="Times New Roman" w:cs="Times New Roman"/>
          <w:bCs/>
          <w:sz w:val="28"/>
          <w:szCs w:val="28"/>
        </w:rPr>
        <w:t xml:space="preserve">Методические рекомендации по интеграции вопросов репродуктивного здоровья обучающихся и ценностей семейного воспитания в учебный процесс. </w:t>
      </w:r>
    </w:p>
    <w:p w14:paraId="02B5322B" w14:textId="7E15B3B7" w:rsidR="00F17F41" w:rsidRPr="00E56BE8" w:rsidRDefault="00F17F41" w:rsidP="00F17F41">
      <w:pPr>
        <w:spacing w:after="0"/>
        <w:ind w:firstLine="709"/>
        <w:jc w:val="both"/>
        <w:rPr>
          <w:rFonts w:ascii="Times New Roman" w:eastAsia="Calibri" w:hAnsi="Times New Roman" w:cs="Times New Roman"/>
          <w:bCs/>
          <w:sz w:val="28"/>
          <w:szCs w:val="28"/>
        </w:rPr>
      </w:pPr>
      <w:r w:rsidRPr="00E56BE8">
        <w:rPr>
          <w:rFonts w:ascii="Times New Roman" w:eastAsia="Calibri" w:hAnsi="Times New Roman" w:cs="Times New Roman"/>
          <w:bCs/>
          <w:sz w:val="28"/>
          <w:szCs w:val="28"/>
          <w:lang w:val="kk-KZ"/>
        </w:rPr>
        <w:t>М</w:t>
      </w:r>
      <w:r w:rsidRPr="00E56BE8">
        <w:rPr>
          <w:rFonts w:ascii="Times New Roman" w:eastAsia="Calibri" w:hAnsi="Times New Roman" w:cs="Times New Roman"/>
          <w:bCs/>
          <w:sz w:val="28"/>
          <w:szCs w:val="28"/>
        </w:rPr>
        <w:t>методические разработки по вопросам формирования безопасной образовательной среды для учителей и методистов: «Методические рекомендации по интеграции компонента безопасной образовательной среды в процесс обучения и воспитания», «Инструкция для методистов по вопросам профилактики и реагирования на насилие в школе»</w:t>
      </w:r>
      <w:r w:rsidRPr="00E56BE8">
        <w:rPr>
          <w:rFonts w:ascii="Times New Roman" w:eastAsia="Calibri" w:hAnsi="Times New Roman" w:cs="Times New Roman"/>
          <w:bCs/>
          <w:sz w:val="28"/>
          <w:szCs w:val="28"/>
          <w:lang w:val="kk-KZ"/>
        </w:rPr>
        <w:t>; с</w:t>
      </w:r>
      <w:r w:rsidRPr="00E56BE8">
        <w:rPr>
          <w:rFonts w:ascii="Times New Roman" w:eastAsia="Calibri" w:hAnsi="Times New Roman" w:cs="Times New Roman"/>
          <w:bCs/>
          <w:sz w:val="28"/>
          <w:szCs w:val="28"/>
        </w:rPr>
        <w:t xml:space="preserve">сборник краткосрочных планов по учебным предметам начальной, основной средней школы с </w:t>
      </w:r>
      <w:r w:rsidRPr="00E56BE8">
        <w:rPr>
          <w:rFonts w:ascii="Times New Roman" w:eastAsia="Calibri" w:hAnsi="Times New Roman" w:cs="Times New Roman"/>
          <w:bCs/>
          <w:sz w:val="28"/>
          <w:szCs w:val="28"/>
        </w:rPr>
        <w:lastRenderedPageBreak/>
        <w:t>интеграцией следующих компонентов безопасной образовательной среды: «Профилактика насилия в школе», «Снижение риска бедствий», «Кибербезопасность», «Профилактика травматизма среди детей», «Экологическая безопасность».</w:t>
      </w:r>
    </w:p>
    <w:p w14:paraId="767B5A0E" w14:textId="77777777" w:rsidR="00F17F41" w:rsidRDefault="00F17F41" w:rsidP="00F17F41">
      <w:pPr>
        <w:pStyle w:val="a3"/>
        <w:rPr>
          <w:rFonts w:cs="Times New Roman"/>
          <w:szCs w:val="28"/>
          <w:lang w:eastAsia="ru-RU"/>
        </w:rPr>
      </w:pPr>
      <w:r w:rsidRPr="009827C0">
        <w:rPr>
          <w:rFonts w:cs="Times New Roman"/>
          <w:szCs w:val="28"/>
          <w:lang w:eastAsia="ru-RU"/>
        </w:rPr>
        <w:t>Воспитательная работа в школе построена на основе Концептуальных основ воспитания в условиях реализации программы «Рухани жангыру». Перед системой образования поставлены новые задачи: осуществлять целенаправленное воспитание, которое представляет собой управление процессом развития растущего человека как индивида и субъекта, как личности и индивидуальности в контексте основных направлений модернизации общественного сознания программы «Рухани жаңғыру».</w:t>
      </w:r>
      <w:r w:rsidRPr="009827C0">
        <w:rPr>
          <w:rFonts w:cs="Times New Roman"/>
          <w:szCs w:val="28"/>
          <w:lang w:eastAsia="ru-RU"/>
        </w:rPr>
        <w:br/>
      </w:r>
      <w:r w:rsidRPr="009827C0">
        <w:rPr>
          <w:rFonts w:cs="Times New Roman"/>
          <w:szCs w:val="28"/>
          <w:lang w:eastAsia="ru-RU"/>
        </w:rPr>
        <w:br/>
        <w:t>Каждое направление осуществляется с учетом всех основных направлений модернизации общественного сознания программы «Рухани жаңғыру» и Концептуальных основ воспитания:</w:t>
      </w:r>
    </w:p>
    <w:p w14:paraId="753AC24B" w14:textId="77777777" w:rsidR="00F17F41" w:rsidRDefault="00F17F41" w:rsidP="00F17F41">
      <w:pPr>
        <w:pStyle w:val="a3"/>
        <w:rPr>
          <w:rFonts w:cs="Times New Roman"/>
          <w:szCs w:val="28"/>
          <w:lang w:eastAsia="ru-RU"/>
        </w:rPr>
      </w:pPr>
    </w:p>
    <w:p w14:paraId="364B090B" w14:textId="09122B04" w:rsidR="00F17F41" w:rsidRPr="009827C0" w:rsidRDefault="00F17F41" w:rsidP="00F17F41">
      <w:pPr>
        <w:pStyle w:val="a3"/>
        <w:rPr>
          <w:rFonts w:cs="Times New Roman"/>
          <w:szCs w:val="28"/>
          <w:lang w:eastAsia="ru-RU"/>
        </w:rPr>
      </w:pPr>
      <w:r w:rsidRPr="009827C0">
        <w:rPr>
          <w:rFonts w:cs="Times New Roman"/>
          <w:szCs w:val="28"/>
          <w:lang w:eastAsia="ru-RU"/>
        </w:rPr>
        <w:t>Конкурентоспособность</w:t>
      </w:r>
    </w:p>
    <w:p w14:paraId="77A6B579" w14:textId="77777777" w:rsidR="00F17F41" w:rsidRPr="009827C0" w:rsidRDefault="00F17F41" w:rsidP="00F17F41">
      <w:pPr>
        <w:pStyle w:val="a3"/>
        <w:rPr>
          <w:rFonts w:cs="Times New Roman"/>
          <w:szCs w:val="28"/>
          <w:lang w:eastAsia="ru-RU"/>
        </w:rPr>
      </w:pPr>
      <w:r w:rsidRPr="009827C0">
        <w:rPr>
          <w:rFonts w:cs="Times New Roman"/>
          <w:szCs w:val="28"/>
          <w:lang w:eastAsia="ru-RU"/>
        </w:rPr>
        <w:br/>
        <w:t>Культ знания</w:t>
      </w:r>
    </w:p>
    <w:p w14:paraId="518CD1ED" w14:textId="77777777" w:rsidR="00F17F41" w:rsidRPr="009827C0" w:rsidRDefault="00F17F41" w:rsidP="00F17F41">
      <w:pPr>
        <w:pStyle w:val="a3"/>
        <w:rPr>
          <w:rFonts w:cs="Times New Roman"/>
          <w:szCs w:val="28"/>
          <w:lang w:eastAsia="ru-RU"/>
        </w:rPr>
      </w:pPr>
      <w:r w:rsidRPr="009827C0">
        <w:rPr>
          <w:rFonts w:cs="Times New Roman"/>
          <w:szCs w:val="28"/>
          <w:lang w:eastAsia="ru-RU"/>
        </w:rPr>
        <w:br/>
        <w:t>Прагматизм</w:t>
      </w:r>
    </w:p>
    <w:p w14:paraId="225E4B63" w14:textId="77777777" w:rsidR="00F17F41" w:rsidRPr="009827C0" w:rsidRDefault="00F17F41" w:rsidP="00F17F41">
      <w:pPr>
        <w:pStyle w:val="a3"/>
        <w:rPr>
          <w:rFonts w:cs="Times New Roman"/>
          <w:szCs w:val="28"/>
          <w:lang w:eastAsia="ru-RU"/>
        </w:rPr>
      </w:pPr>
      <w:r w:rsidRPr="009827C0">
        <w:rPr>
          <w:rFonts w:cs="Times New Roman"/>
          <w:szCs w:val="28"/>
          <w:lang w:eastAsia="ru-RU"/>
        </w:rPr>
        <w:br/>
        <w:t>Открытость сознания</w:t>
      </w:r>
    </w:p>
    <w:p w14:paraId="167EEA16" w14:textId="77777777" w:rsidR="00F17F41" w:rsidRPr="009827C0" w:rsidRDefault="00F17F41" w:rsidP="00F17F41">
      <w:pPr>
        <w:pStyle w:val="a3"/>
        <w:rPr>
          <w:rFonts w:cs="Times New Roman"/>
          <w:szCs w:val="28"/>
          <w:lang w:eastAsia="ru-RU"/>
        </w:rPr>
      </w:pPr>
      <w:r w:rsidRPr="009827C0">
        <w:rPr>
          <w:rFonts w:cs="Times New Roman"/>
          <w:szCs w:val="28"/>
          <w:lang w:eastAsia="ru-RU"/>
        </w:rPr>
        <w:br/>
        <w:t>Национальная идентичность</w:t>
      </w:r>
    </w:p>
    <w:p w14:paraId="1DE70EA8" w14:textId="77777777" w:rsidR="00F17F41" w:rsidRPr="009827C0" w:rsidRDefault="00F17F41" w:rsidP="00F17F41">
      <w:pPr>
        <w:pStyle w:val="a3"/>
        <w:rPr>
          <w:rFonts w:cs="Times New Roman"/>
          <w:szCs w:val="28"/>
          <w:lang w:eastAsia="ru-RU"/>
        </w:rPr>
      </w:pPr>
      <w:r w:rsidRPr="009827C0">
        <w:rPr>
          <w:rFonts w:cs="Times New Roman"/>
          <w:szCs w:val="28"/>
          <w:lang w:eastAsia="ru-RU"/>
        </w:rPr>
        <w:br/>
        <w:t>Эволюционное развитие</w:t>
      </w:r>
    </w:p>
    <w:p w14:paraId="442A1381" w14:textId="77777777" w:rsidR="00F17F41" w:rsidRPr="009827C0" w:rsidRDefault="00F17F41" w:rsidP="00F17F41">
      <w:pPr>
        <w:pStyle w:val="a3"/>
        <w:rPr>
          <w:rFonts w:cs="Times New Roman"/>
          <w:szCs w:val="28"/>
          <w:lang w:eastAsia="ru-RU"/>
        </w:rPr>
      </w:pPr>
      <w:r w:rsidRPr="009827C0">
        <w:rPr>
          <w:rFonts w:cs="Times New Roman"/>
          <w:szCs w:val="28"/>
          <w:lang w:eastAsia="ru-RU"/>
        </w:rPr>
        <w:br/>
        <w:t>В 202</w:t>
      </w:r>
      <w:r>
        <w:rPr>
          <w:rFonts w:cs="Times New Roman"/>
          <w:szCs w:val="28"/>
          <w:lang w:eastAsia="ru-RU"/>
        </w:rPr>
        <w:t>2</w:t>
      </w:r>
      <w:r w:rsidRPr="009827C0">
        <w:rPr>
          <w:rFonts w:cs="Times New Roman"/>
          <w:szCs w:val="28"/>
          <w:lang w:eastAsia="ru-RU"/>
        </w:rPr>
        <w:t>-202</w:t>
      </w:r>
      <w:r>
        <w:rPr>
          <w:rFonts w:cs="Times New Roman"/>
          <w:szCs w:val="28"/>
          <w:lang w:eastAsia="ru-RU"/>
        </w:rPr>
        <w:t>3</w:t>
      </w:r>
      <w:r w:rsidRPr="009827C0">
        <w:rPr>
          <w:rFonts w:cs="Times New Roman"/>
          <w:szCs w:val="28"/>
          <w:lang w:eastAsia="ru-RU"/>
        </w:rPr>
        <w:t xml:space="preserve"> учебном году в школе реализуются основные проекты:</w:t>
      </w:r>
    </w:p>
    <w:p w14:paraId="20EB0BBA" w14:textId="77777777" w:rsidR="00F17F41" w:rsidRPr="006D61ED" w:rsidRDefault="00F17F41" w:rsidP="00F17F41">
      <w:pPr>
        <w:pStyle w:val="a3"/>
        <w:rPr>
          <w:rFonts w:cs="Times New Roman"/>
          <w:i/>
          <w:szCs w:val="28"/>
        </w:rPr>
      </w:pPr>
      <w:r w:rsidRPr="009827C0">
        <w:rPr>
          <w:rFonts w:cs="Times New Roman"/>
          <w:szCs w:val="28"/>
          <w:lang w:eastAsia="ru-RU"/>
        </w:rPr>
        <w:br/>
      </w:r>
      <w:r w:rsidRPr="00F472FA">
        <w:rPr>
          <w:rFonts w:cs="Times New Roman"/>
          <w:i/>
          <w:iCs/>
          <w:szCs w:val="28"/>
          <w:u w:val="single"/>
          <w:lang w:eastAsia="ru-RU"/>
        </w:rPr>
        <w:t>Школьное самоуправление</w:t>
      </w:r>
      <w:r>
        <w:rPr>
          <w:rFonts w:cs="Times New Roman"/>
          <w:i/>
          <w:iCs/>
          <w:szCs w:val="28"/>
          <w:lang w:eastAsia="ru-RU"/>
        </w:rPr>
        <w:t xml:space="preserve"> </w:t>
      </w:r>
      <w:r w:rsidRPr="009827C0">
        <w:rPr>
          <w:rFonts w:cs="Times New Roman"/>
          <w:szCs w:val="28"/>
          <w:lang w:eastAsia="ru-RU"/>
        </w:rPr>
        <w:t>обучающихся способствует демократизации образовательного процесса и должно стать неотъемлемой частью воспитательной работы в организациях образования.</w:t>
      </w:r>
      <w:r>
        <w:rPr>
          <w:rFonts w:cs="Times New Roman"/>
          <w:szCs w:val="28"/>
          <w:lang w:eastAsia="ru-RU"/>
        </w:rPr>
        <w:t xml:space="preserve"> </w:t>
      </w:r>
      <w:r w:rsidRPr="006D61ED">
        <w:rPr>
          <w:rFonts w:cs="Times New Roman"/>
          <w:szCs w:val="28"/>
        </w:rPr>
        <w:t xml:space="preserve">В школе действует школьное самоуправление.  Республиканское общественное объединение </w:t>
      </w:r>
      <w:r w:rsidRPr="006D61ED">
        <w:rPr>
          <w:rFonts w:cs="Times New Roman"/>
          <w:bCs/>
          <w:szCs w:val="28"/>
        </w:rPr>
        <w:t>«Единая детско-юношеская организация «Жас Ұлан»</w:t>
      </w:r>
      <w:r w:rsidRPr="006D61ED">
        <w:rPr>
          <w:rFonts w:cs="Times New Roman"/>
          <w:szCs w:val="28"/>
        </w:rPr>
        <w:t xml:space="preserve"> - единая общественная организация детей и подростков Республики Казахстан, которой управляет Совет старшеклассников во главе со старшей вожатой Стакаевой М.Ю. Детское объединение входит в состав РДЮОО «Жас Ұлан». «Жас Ұлан» — организация, формирующая подрастающее поколение в духе казахстанского патриотизма на основе высоких духовно-нравственных ценностей, принципов гуманизма, толерантности и демократизма, руководствуется Конституцией Республики Казахстан, законодательством и иными нормативно-правовыми актами и международными актами, ратифицированными Республикой Казахстан. </w:t>
      </w:r>
    </w:p>
    <w:p w14:paraId="742DB2B6" w14:textId="4B3DE4AD" w:rsidR="00F17F41" w:rsidRPr="006D61ED" w:rsidRDefault="00F17F41" w:rsidP="00F17F41">
      <w:pPr>
        <w:pStyle w:val="a3"/>
        <w:ind w:firstLine="708"/>
        <w:rPr>
          <w:rFonts w:eastAsia="Times New Roman" w:cs="Times New Roman"/>
          <w:i/>
          <w:szCs w:val="28"/>
        </w:rPr>
      </w:pPr>
      <w:r w:rsidRPr="006D61ED">
        <w:rPr>
          <w:rFonts w:cs="Times New Roman"/>
          <w:szCs w:val="28"/>
        </w:rPr>
        <w:lastRenderedPageBreak/>
        <w:t>Детское объединение работает по семи направлениям: семья, друзья, знания и умения, земля, увлечения, профессия, гармония.</w:t>
      </w:r>
      <w:r w:rsidRPr="006D61ED">
        <w:rPr>
          <w:rFonts w:eastAsia="Times New Roman" w:cs="Times New Roman"/>
          <w:szCs w:val="28"/>
        </w:rPr>
        <w:t xml:space="preserve"> Совет старшеклассников – высший исполнительный и координирующий орган ученического самоуправления. Все решения актив ДО принимает коллегиально, представители от 5 -9 классов, входящие в состав имеют равные права. Заседания актива ДО проводятся не реже 1 раза в две недели.</w:t>
      </w:r>
      <w:r w:rsidRPr="006D61ED">
        <w:rPr>
          <w:rFonts w:cs="Times New Roman"/>
          <w:szCs w:val="28"/>
        </w:rPr>
        <w:t xml:space="preserve"> </w:t>
      </w:r>
      <w:r w:rsidRPr="006D61ED">
        <w:rPr>
          <w:rFonts w:eastAsia="Times New Roman" w:cs="Times New Roman"/>
          <w:szCs w:val="28"/>
        </w:rPr>
        <w:t>Большой Совет, заседания которого проходят четыре раза в год, возглавляет Президент школы. В объединение входят отряды 1-9 классов школы. В период между заседаниями Большого Совета постоянно действующим коллегиальным органом, организующим текущую деятельность объединения, является Совет лидеров.</w:t>
      </w:r>
    </w:p>
    <w:p w14:paraId="182DEFA6" w14:textId="1042A28E" w:rsidR="00F17F41" w:rsidRPr="006D61ED" w:rsidRDefault="00F17F41" w:rsidP="00F17F41">
      <w:pPr>
        <w:pStyle w:val="a3"/>
        <w:ind w:firstLine="708"/>
        <w:rPr>
          <w:rFonts w:cs="Times New Roman"/>
          <w:i/>
          <w:szCs w:val="28"/>
        </w:rPr>
      </w:pPr>
      <w:r w:rsidRPr="006D61ED">
        <w:rPr>
          <w:rFonts w:eastAsia="Times New Roman" w:cs="Times New Roman"/>
          <w:szCs w:val="28"/>
        </w:rPr>
        <w:t xml:space="preserve"> В начале учебного года в школе прошли выборы Уланбасы школы и президента ДО. Кандидаты провели свою предвыборную кампанию и предлагали свои программы, а затем ученики 1-9 классов открытым голосованием выбрали президента.</w:t>
      </w:r>
      <w:r>
        <w:rPr>
          <w:rFonts w:eastAsia="Times New Roman" w:cs="Times New Roman"/>
          <w:szCs w:val="28"/>
        </w:rPr>
        <w:t xml:space="preserve"> Президент Джумабеков Данияр.</w:t>
      </w:r>
      <w:r w:rsidR="00CE7FA2">
        <w:rPr>
          <w:rFonts w:eastAsia="Times New Roman" w:cs="Times New Roman"/>
          <w:szCs w:val="28"/>
        </w:rPr>
        <w:t xml:space="preserve"> В связи с малым контингентом учащихся школьный Парламент отсутствует.</w:t>
      </w:r>
    </w:p>
    <w:p w14:paraId="354F6CC7" w14:textId="77777777" w:rsidR="00F17F41" w:rsidRPr="006D61ED" w:rsidRDefault="00F17F41" w:rsidP="00F17F41">
      <w:pPr>
        <w:pStyle w:val="a3"/>
        <w:ind w:firstLine="708"/>
        <w:rPr>
          <w:rFonts w:eastAsia="Times New Roman" w:cs="Times New Roman"/>
          <w:i/>
          <w:szCs w:val="28"/>
        </w:rPr>
      </w:pPr>
      <w:r w:rsidRPr="006D61ED">
        <w:rPr>
          <w:rFonts w:eastAsia="Times New Roman" w:cs="Times New Roman"/>
          <w:szCs w:val="28"/>
        </w:rPr>
        <w:t>Как всегда, жизнь учащихся в течение этого года была очень насыщенной, проводилось большое количество воспитательных мероприятий: торжественные линейки, интеллектуальные игры, КВНы, праздники, концерты, тематические акции и многое другое.</w:t>
      </w:r>
    </w:p>
    <w:p w14:paraId="1D3B18DA" w14:textId="430CCDFB" w:rsidR="00F17F41" w:rsidRPr="009827C0" w:rsidRDefault="00F17F41" w:rsidP="00F17F41">
      <w:pPr>
        <w:pStyle w:val="a3"/>
        <w:rPr>
          <w:rFonts w:cs="Times New Roman"/>
          <w:szCs w:val="28"/>
          <w:lang w:eastAsia="ru-RU"/>
        </w:rPr>
      </w:pPr>
    </w:p>
    <w:p w14:paraId="14CACFB1" w14:textId="66225901" w:rsidR="002F6CE2" w:rsidRDefault="00F17F41" w:rsidP="002F6CE2">
      <w:pPr>
        <w:rPr>
          <w:rFonts w:ascii="Times New Roman" w:hAnsi="Times New Roman" w:cs="Times New Roman"/>
          <w:sz w:val="28"/>
          <w:szCs w:val="28"/>
        </w:rPr>
      </w:pPr>
      <w:r w:rsidRPr="009827C0">
        <w:rPr>
          <w:rFonts w:cs="Times New Roman"/>
          <w:szCs w:val="28"/>
          <w:lang w:eastAsia="ru-RU"/>
        </w:rPr>
        <w:br/>
      </w:r>
      <w:r w:rsidRPr="00F472FA">
        <w:rPr>
          <w:rFonts w:ascii="Times New Roman" w:hAnsi="Times New Roman" w:cs="Times New Roman"/>
          <w:i/>
          <w:iCs/>
          <w:sz w:val="28"/>
          <w:szCs w:val="28"/>
          <w:u w:val="single"/>
          <w:lang w:eastAsia="ru-RU"/>
        </w:rPr>
        <w:t>Дебаты</w:t>
      </w:r>
      <w:r w:rsidRPr="002F6CE2">
        <w:rPr>
          <w:rFonts w:ascii="Times New Roman" w:hAnsi="Times New Roman" w:cs="Times New Roman"/>
          <w:sz w:val="28"/>
          <w:szCs w:val="28"/>
          <w:lang w:eastAsia="ru-RU"/>
        </w:rPr>
        <w:t>- интеллектуальная ролевая игра, образовательная технология, которая формирует умение применять имеющиеся знания, развивает функциональную грамотность и служит залогом успешной самореализации в будущем.</w:t>
      </w:r>
      <w:r w:rsidR="002F6CE2" w:rsidRPr="002F6CE2">
        <w:rPr>
          <w:rFonts w:ascii="Times New Roman" w:hAnsi="Times New Roman" w:cs="Times New Roman"/>
          <w:sz w:val="28"/>
          <w:szCs w:val="28"/>
          <w:lang w:eastAsia="ru-RU"/>
        </w:rPr>
        <w:t xml:space="preserve"> В школьном Дебатном движении задействованы учащиеся 7-9 классов. Темы Дебатов: </w:t>
      </w:r>
      <w:r w:rsidR="002F6CE2" w:rsidRPr="002F6CE2">
        <w:rPr>
          <w:rFonts w:ascii="Times New Roman" w:hAnsi="Times New Roman" w:cs="Times New Roman"/>
          <w:sz w:val="28"/>
          <w:szCs w:val="28"/>
        </w:rPr>
        <w:t>Дебаты – великая традиция, Дебаты в Древнем Мире, Дебаты в Средневековье</w:t>
      </w:r>
      <w:r w:rsidR="002F6CE2">
        <w:rPr>
          <w:rFonts w:ascii="Times New Roman" w:hAnsi="Times New Roman" w:cs="Times New Roman"/>
          <w:sz w:val="28"/>
          <w:szCs w:val="28"/>
        </w:rPr>
        <w:t>. Риторика., Дебаты в Новое Время. Просвещение.,</w:t>
      </w:r>
      <w:r w:rsidR="00CE7FA2">
        <w:rPr>
          <w:rFonts w:ascii="Times New Roman" w:hAnsi="Times New Roman" w:cs="Times New Roman"/>
          <w:sz w:val="28"/>
          <w:szCs w:val="28"/>
        </w:rPr>
        <w:t xml:space="preserve"> </w:t>
      </w:r>
      <w:r w:rsidR="002F6CE2">
        <w:rPr>
          <w:rFonts w:ascii="Times New Roman" w:hAnsi="Times New Roman" w:cs="Times New Roman"/>
          <w:sz w:val="28"/>
          <w:szCs w:val="28"/>
        </w:rPr>
        <w:t>Дебаты и современность, 3 принципа дебатирования, 3 стиля дебатирования, Что такое критическое мышление, Темы и резолюции в KPDP, Понятие критерия и цели обсуждения, Навыки и опыт, Формальные и неформальные дебаты, Дефиниции, Аргументация, Логика в аргументации. Принципы логики., Факты и доказательства, Опровержение, Опровержение, Контр кейс, Опровержение опровержения, Опыт формальной логики, Анализ игры, Виды анализа, Политическое дебатирование. Имеются грамоты и награды.</w:t>
      </w:r>
    </w:p>
    <w:p w14:paraId="3517DA9C" w14:textId="75FAD697" w:rsidR="00F17F41" w:rsidRDefault="00F17F41" w:rsidP="00F17F41">
      <w:pPr>
        <w:pStyle w:val="a3"/>
        <w:rPr>
          <w:rFonts w:cs="Times New Roman"/>
          <w:szCs w:val="28"/>
          <w:lang w:eastAsia="ru-RU"/>
        </w:rPr>
      </w:pPr>
      <w:r w:rsidRPr="00F472FA">
        <w:rPr>
          <w:rFonts w:cs="Times New Roman"/>
          <w:i/>
          <w:iCs/>
          <w:szCs w:val="28"/>
          <w:u w:val="single"/>
          <w:lang w:eastAsia="ru-RU"/>
        </w:rPr>
        <w:t>«Читающая школа – читающая нация».</w:t>
      </w:r>
      <w:r w:rsidRPr="009827C0">
        <w:rPr>
          <w:rFonts w:cs="Times New Roman"/>
          <w:i/>
          <w:iCs/>
          <w:szCs w:val="28"/>
          <w:lang w:eastAsia="ru-RU"/>
        </w:rPr>
        <w:t> </w:t>
      </w:r>
      <w:r w:rsidRPr="009827C0">
        <w:rPr>
          <w:rFonts w:cs="Times New Roman"/>
          <w:szCs w:val="28"/>
          <w:lang w:eastAsia="ru-RU"/>
        </w:rPr>
        <w:t>Читательская грамотность - один из базовых навыков в формировании успешной, конкурентоспособной </w:t>
      </w:r>
      <w:r w:rsidR="00CE7FA2">
        <w:rPr>
          <w:rFonts w:cs="Times New Roman"/>
          <w:szCs w:val="28"/>
          <w:lang w:eastAsia="ru-RU"/>
        </w:rPr>
        <w:t xml:space="preserve"> </w:t>
      </w:r>
      <w:r w:rsidRPr="009827C0">
        <w:rPr>
          <w:rFonts w:cs="Times New Roman"/>
          <w:szCs w:val="28"/>
          <w:lang w:eastAsia="ru-RU"/>
        </w:rPr>
        <w:t>личности и коммуникативной компетентности в современном обществе</w:t>
      </w:r>
      <w:r w:rsidR="00CE7FA2">
        <w:rPr>
          <w:rFonts w:cs="Times New Roman"/>
          <w:szCs w:val="28"/>
          <w:lang w:eastAsia="ru-RU"/>
        </w:rPr>
        <w:t>.</w:t>
      </w:r>
    </w:p>
    <w:p w14:paraId="758D7C73" w14:textId="77777777" w:rsidR="00E56BE8" w:rsidRDefault="00CE7FA2" w:rsidP="00E56BE8">
      <w:pPr>
        <w:pStyle w:val="a3"/>
        <w:rPr>
          <w:szCs w:val="28"/>
        </w:rPr>
      </w:pPr>
      <w:r w:rsidRPr="00CE7FA2">
        <w:rPr>
          <w:szCs w:val="28"/>
        </w:rPr>
        <w:t xml:space="preserve">Были проведены следующие мероприятия: «Бросай всё -начни читать!», «Книга моей домашней библиотеки», «Наглядная пропаганда книги», </w:t>
      </w:r>
      <w:r w:rsidRPr="00CE7FA2">
        <w:rPr>
          <w:szCs w:val="28"/>
          <w:lang w:val="kk-KZ"/>
        </w:rPr>
        <w:t>«Героические подвиги казахского народа»</w:t>
      </w:r>
      <w:r w:rsidRPr="00CE7FA2">
        <w:rPr>
          <w:szCs w:val="28"/>
        </w:rPr>
        <w:t xml:space="preserve">, «Прочитал – передайдругому», «Бросай всё -начни читать!», «Как и что читать детям!», «Книга источник </w:t>
      </w:r>
      <w:r w:rsidRPr="00CE7FA2">
        <w:rPr>
          <w:szCs w:val="28"/>
        </w:rPr>
        <w:lastRenderedPageBreak/>
        <w:t>знаний», «Прочитал и вам советую!», «Я с книгой открываю мир!», «Проба пера» - литературное творчество учащихся и педагогов, «Там на неведомых дорожках…», «Писатели родного края», «Давайте беречь учебник…».</w:t>
      </w:r>
      <w:r w:rsidR="00E56BE8">
        <w:rPr>
          <w:szCs w:val="28"/>
        </w:rPr>
        <w:t xml:space="preserve"> </w:t>
      </w:r>
    </w:p>
    <w:p w14:paraId="35EE6161" w14:textId="77777777" w:rsidR="00E56BE8" w:rsidRDefault="00E56BE8" w:rsidP="00E56BE8">
      <w:pPr>
        <w:pStyle w:val="a3"/>
        <w:rPr>
          <w:szCs w:val="28"/>
        </w:rPr>
      </w:pPr>
    </w:p>
    <w:p w14:paraId="5ACC25FD" w14:textId="02D9BBFE" w:rsidR="00E56BE8" w:rsidRPr="00E56BE8" w:rsidRDefault="00E56BE8" w:rsidP="00E56BE8">
      <w:pPr>
        <w:pStyle w:val="a3"/>
        <w:rPr>
          <w:szCs w:val="28"/>
        </w:rPr>
      </w:pPr>
      <w:r w:rsidRPr="00E56BE8">
        <w:rPr>
          <w:lang w:eastAsia="ru-RU"/>
        </w:rPr>
        <w:t>Анализируя реализацию поставленной цели, можно отметить:</w:t>
      </w:r>
    </w:p>
    <w:p w14:paraId="64DA5484" w14:textId="77777777" w:rsidR="00E56BE8" w:rsidRPr="00E56BE8" w:rsidRDefault="00E56BE8" w:rsidP="00E56BE8">
      <w:pPr>
        <w:pStyle w:val="a3"/>
        <w:rPr>
          <w:lang w:eastAsia="ru-RU"/>
        </w:rPr>
      </w:pPr>
      <w:r w:rsidRPr="00E56BE8">
        <w:rPr>
          <w:lang w:eastAsia="ru-RU"/>
        </w:rPr>
        <w:t>- повышение статуса чтения, читательской активности и улучшение</w:t>
      </w:r>
    </w:p>
    <w:p w14:paraId="26E94497" w14:textId="77777777" w:rsidR="00E56BE8" w:rsidRPr="00E56BE8" w:rsidRDefault="00E56BE8" w:rsidP="00E56BE8">
      <w:pPr>
        <w:pStyle w:val="a3"/>
        <w:rPr>
          <w:lang w:eastAsia="ru-RU"/>
        </w:rPr>
      </w:pPr>
      <w:r w:rsidRPr="00E56BE8">
        <w:rPr>
          <w:lang w:eastAsia="ru-RU"/>
        </w:rPr>
        <w:t>качества чтения учащихся;</w:t>
      </w:r>
    </w:p>
    <w:p w14:paraId="5DF91943" w14:textId="77777777" w:rsidR="00E56BE8" w:rsidRPr="00E56BE8" w:rsidRDefault="00E56BE8" w:rsidP="00E56BE8">
      <w:pPr>
        <w:pStyle w:val="a3"/>
        <w:rPr>
          <w:lang w:eastAsia="ru-RU"/>
        </w:rPr>
      </w:pPr>
      <w:r w:rsidRPr="00E56BE8">
        <w:rPr>
          <w:lang w:eastAsia="ru-RU"/>
        </w:rPr>
        <w:t>- повышения качества знаний по предметам ЕМЦ и ОГН</w:t>
      </w:r>
    </w:p>
    <w:p w14:paraId="384B1953" w14:textId="77777777" w:rsidR="00E56BE8" w:rsidRPr="00E56BE8" w:rsidRDefault="00E56BE8" w:rsidP="00E56BE8">
      <w:pPr>
        <w:pStyle w:val="a3"/>
        <w:rPr>
          <w:lang w:eastAsia="ru-RU"/>
        </w:rPr>
      </w:pPr>
      <w:r w:rsidRPr="00E56BE8">
        <w:rPr>
          <w:lang w:eastAsia="ru-RU"/>
        </w:rPr>
        <w:t>- формирование устойчивой мотивации к чтению;</w:t>
      </w:r>
    </w:p>
    <w:p w14:paraId="341753E7" w14:textId="77777777" w:rsidR="00E56BE8" w:rsidRPr="00E56BE8" w:rsidRDefault="00E56BE8" w:rsidP="00E56BE8">
      <w:pPr>
        <w:pStyle w:val="a3"/>
        <w:rPr>
          <w:lang w:eastAsia="ru-RU"/>
        </w:rPr>
      </w:pPr>
      <w:r w:rsidRPr="00E56BE8">
        <w:rPr>
          <w:lang w:eastAsia="ru-RU"/>
        </w:rPr>
        <w:t>- создание банка методических материалов по привлечению</w:t>
      </w:r>
    </w:p>
    <w:p w14:paraId="7DFA9B15" w14:textId="77777777" w:rsidR="00E56BE8" w:rsidRPr="00E56BE8" w:rsidRDefault="00E56BE8" w:rsidP="00E56BE8">
      <w:pPr>
        <w:pStyle w:val="a3"/>
        <w:rPr>
          <w:lang w:eastAsia="ru-RU"/>
        </w:rPr>
      </w:pPr>
      <w:r w:rsidRPr="00E56BE8">
        <w:rPr>
          <w:lang w:eastAsia="ru-RU"/>
        </w:rPr>
        <w:t>обучающихся к чтению.</w:t>
      </w:r>
    </w:p>
    <w:p w14:paraId="75AAE29E" w14:textId="77777777" w:rsidR="00E56BE8" w:rsidRPr="00CE7FA2" w:rsidRDefault="00E56BE8" w:rsidP="00CE7FA2">
      <w:pPr>
        <w:rPr>
          <w:sz w:val="28"/>
          <w:szCs w:val="28"/>
        </w:rPr>
      </w:pPr>
    </w:p>
    <w:p w14:paraId="6F2A70B4" w14:textId="77777777" w:rsidR="00F17F41" w:rsidRPr="009827C0" w:rsidRDefault="00F17F41" w:rsidP="00F17F41">
      <w:pPr>
        <w:pStyle w:val="a3"/>
        <w:rPr>
          <w:rFonts w:cs="Times New Roman"/>
          <w:szCs w:val="28"/>
          <w:lang w:eastAsia="ru-RU"/>
        </w:rPr>
      </w:pPr>
      <w:r w:rsidRPr="009827C0">
        <w:rPr>
          <w:rFonts w:cs="Times New Roman"/>
          <w:szCs w:val="28"/>
          <w:lang w:eastAsia="ru-RU"/>
        </w:rPr>
        <w:br/>
        <w:t>Воспитательная работа в организациях среднего образования страны реализуется </w:t>
      </w:r>
      <w:r w:rsidRPr="00CE7FA2">
        <w:rPr>
          <w:rFonts w:cs="Times New Roman"/>
          <w:i/>
          <w:iCs/>
          <w:szCs w:val="28"/>
          <w:lang w:eastAsia="ru-RU"/>
        </w:rPr>
        <w:t>по восьмиосновным направлениям</w:t>
      </w:r>
      <w:r w:rsidRPr="009827C0">
        <w:rPr>
          <w:rFonts w:cs="Times New Roman"/>
          <w:szCs w:val="28"/>
          <w:lang w:eastAsia="ru-RU"/>
        </w:rPr>
        <w:t> согласно Концептуальным основам воспитания в условиях реализации программы «Рухани жаңғыру».</w:t>
      </w:r>
    </w:p>
    <w:p w14:paraId="7587D175" w14:textId="77777777" w:rsidR="00F17F41" w:rsidRDefault="00F17F41" w:rsidP="00F17F41">
      <w:pPr>
        <w:spacing w:after="0"/>
        <w:ind w:firstLine="709"/>
        <w:jc w:val="both"/>
      </w:pPr>
    </w:p>
    <w:p w14:paraId="7304D010" w14:textId="77777777" w:rsidR="00F17F41" w:rsidRPr="00F472FA" w:rsidRDefault="00F17F41" w:rsidP="00F17F41">
      <w:pPr>
        <w:pStyle w:val="a3"/>
        <w:rPr>
          <w:rFonts w:cs="Times New Roman"/>
          <w:szCs w:val="28"/>
          <w:u w:val="single"/>
          <w:lang w:eastAsia="ru-RU"/>
        </w:rPr>
      </w:pPr>
      <w:r w:rsidRPr="00F472FA">
        <w:rPr>
          <w:rFonts w:cs="Times New Roman"/>
          <w:i/>
          <w:iCs/>
          <w:szCs w:val="28"/>
          <w:u w:val="single"/>
          <w:lang w:eastAsia="ru-RU"/>
        </w:rPr>
        <w:t>Воспитательная работа в школе реализуется по следующим направлениям:</w:t>
      </w:r>
    </w:p>
    <w:p w14:paraId="1AAEECBA" w14:textId="77777777" w:rsidR="00F17F41" w:rsidRDefault="00F17F41" w:rsidP="00F17F41">
      <w:pPr>
        <w:pStyle w:val="a3"/>
        <w:rPr>
          <w:rFonts w:cs="Times New Roman"/>
          <w:szCs w:val="28"/>
          <w:lang w:eastAsia="ru-RU"/>
        </w:rPr>
      </w:pPr>
      <w:r w:rsidRPr="009827C0">
        <w:rPr>
          <w:rFonts w:cs="Times New Roman"/>
          <w:szCs w:val="28"/>
          <w:lang w:eastAsia="ru-RU"/>
        </w:rPr>
        <w:br/>
      </w:r>
      <w:r>
        <w:rPr>
          <w:rFonts w:cs="Times New Roman"/>
          <w:szCs w:val="28"/>
          <w:lang w:eastAsia="ru-RU"/>
        </w:rPr>
        <w:t>В</w:t>
      </w:r>
      <w:r w:rsidRPr="006D61ED">
        <w:rPr>
          <w:rFonts w:cs="Times New Roman"/>
          <w:szCs w:val="28"/>
          <w:lang w:eastAsia="ru-RU"/>
        </w:rPr>
        <w:t>оспитание казахстанского патриотизма и гражданственности, правовое воспитание</w:t>
      </w:r>
      <w:r>
        <w:rPr>
          <w:rFonts w:cs="Times New Roman"/>
          <w:szCs w:val="28"/>
          <w:lang w:eastAsia="ru-RU"/>
        </w:rPr>
        <w:t>;</w:t>
      </w:r>
    </w:p>
    <w:p w14:paraId="43BC593D" w14:textId="77777777" w:rsidR="00F17F41" w:rsidRDefault="00F17F41" w:rsidP="00F17F41">
      <w:pPr>
        <w:pStyle w:val="a3"/>
        <w:rPr>
          <w:rFonts w:cs="Times New Roman"/>
          <w:szCs w:val="28"/>
          <w:lang w:eastAsia="ru-RU"/>
        </w:rPr>
      </w:pPr>
    </w:p>
    <w:p w14:paraId="2BB83F72" w14:textId="77777777" w:rsidR="00F17F41" w:rsidRDefault="00F17F41" w:rsidP="00F17F41">
      <w:pPr>
        <w:pStyle w:val="a3"/>
        <w:rPr>
          <w:rFonts w:cs="Times New Roman"/>
          <w:szCs w:val="28"/>
          <w:lang w:eastAsia="ru-RU"/>
        </w:rPr>
      </w:pPr>
      <w:r>
        <w:rPr>
          <w:rFonts w:cs="Times New Roman"/>
          <w:szCs w:val="28"/>
          <w:lang w:eastAsia="ru-RU"/>
        </w:rPr>
        <w:t>Д</w:t>
      </w:r>
      <w:r w:rsidRPr="006D61ED">
        <w:rPr>
          <w:rFonts w:cs="Times New Roman"/>
          <w:szCs w:val="28"/>
          <w:lang w:eastAsia="ru-RU"/>
        </w:rPr>
        <w:t>уховно- нравственное воспитание</w:t>
      </w:r>
      <w:r>
        <w:rPr>
          <w:rFonts w:cs="Times New Roman"/>
          <w:szCs w:val="28"/>
          <w:lang w:eastAsia="ru-RU"/>
        </w:rPr>
        <w:t>;</w:t>
      </w:r>
    </w:p>
    <w:p w14:paraId="5666BA6D" w14:textId="77777777" w:rsidR="00F17F41" w:rsidRDefault="00F17F41" w:rsidP="00F17F41">
      <w:pPr>
        <w:pStyle w:val="a3"/>
        <w:rPr>
          <w:rFonts w:cs="Times New Roman"/>
          <w:szCs w:val="28"/>
          <w:lang w:eastAsia="ru-RU"/>
        </w:rPr>
      </w:pPr>
    </w:p>
    <w:p w14:paraId="3E0AC269" w14:textId="77777777" w:rsidR="00F17F41" w:rsidRDefault="00F17F41" w:rsidP="00F17F41">
      <w:pPr>
        <w:pStyle w:val="a3"/>
        <w:rPr>
          <w:rFonts w:cs="Times New Roman"/>
          <w:szCs w:val="28"/>
          <w:lang w:eastAsia="ru-RU"/>
        </w:rPr>
      </w:pPr>
      <w:r>
        <w:rPr>
          <w:rFonts w:cs="Times New Roman"/>
          <w:szCs w:val="28"/>
          <w:lang w:eastAsia="ru-RU"/>
        </w:rPr>
        <w:t>Н</w:t>
      </w:r>
      <w:r w:rsidRPr="006D61ED">
        <w:rPr>
          <w:rFonts w:cs="Times New Roman"/>
          <w:szCs w:val="28"/>
          <w:lang w:eastAsia="ru-RU"/>
        </w:rPr>
        <w:t>ациональное воспитание</w:t>
      </w:r>
      <w:r>
        <w:rPr>
          <w:rFonts w:cs="Times New Roman"/>
          <w:szCs w:val="28"/>
          <w:lang w:eastAsia="ru-RU"/>
        </w:rPr>
        <w:t>;</w:t>
      </w:r>
    </w:p>
    <w:p w14:paraId="3DD115AE" w14:textId="77777777" w:rsidR="00F17F41" w:rsidRDefault="00F17F41" w:rsidP="00F17F41">
      <w:pPr>
        <w:pStyle w:val="a3"/>
        <w:rPr>
          <w:rFonts w:cs="Times New Roman"/>
          <w:szCs w:val="28"/>
          <w:lang w:eastAsia="ru-RU"/>
        </w:rPr>
      </w:pPr>
    </w:p>
    <w:p w14:paraId="19397E65" w14:textId="77777777" w:rsidR="00F17F41" w:rsidRDefault="00F17F41" w:rsidP="00F17F41">
      <w:pPr>
        <w:pStyle w:val="a3"/>
        <w:rPr>
          <w:rFonts w:cs="Times New Roman"/>
          <w:szCs w:val="28"/>
          <w:lang w:eastAsia="ru-RU"/>
        </w:rPr>
      </w:pPr>
      <w:r>
        <w:rPr>
          <w:rFonts w:cs="Times New Roman"/>
          <w:szCs w:val="28"/>
          <w:lang w:eastAsia="ru-RU"/>
        </w:rPr>
        <w:t>С</w:t>
      </w:r>
      <w:r w:rsidRPr="006D61ED">
        <w:rPr>
          <w:rFonts w:cs="Times New Roman"/>
          <w:szCs w:val="28"/>
          <w:lang w:eastAsia="ru-RU"/>
        </w:rPr>
        <w:t>емейное воспитание</w:t>
      </w:r>
      <w:r>
        <w:rPr>
          <w:rFonts w:cs="Times New Roman"/>
          <w:szCs w:val="28"/>
          <w:lang w:eastAsia="ru-RU"/>
        </w:rPr>
        <w:t>;</w:t>
      </w:r>
    </w:p>
    <w:p w14:paraId="4DB2956C" w14:textId="77777777" w:rsidR="00F17F41" w:rsidRDefault="00F17F41" w:rsidP="00F17F41">
      <w:pPr>
        <w:pStyle w:val="a3"/>
        <w:rPr>
          <w:rFonts w:cs="Times New Roman"/>
          <w:szCs w:val="28"/>
          <w:lang w:eastAsia="ru-RU"/>
        </w:rPr>
      </w:pPr>
      <w:r w:rsidRPr="006D61ED">
        <w:rPr>
          <w:rFonts w:cs="Times New Roman"/>
          <w:szCs w:val="28"/>
          <w:lang w:eastAsia="ru-RU"/>
        </w:rPr>
        <w:t xml:space="preserve"> </w:t>
      </w:r>
    </w:p>
    <w:p w14:paraId="571B3AEE" w14:textId="77777777" w:rsidR="00F17F41" w:rsidRDefault="00F17F41" w:rsidP="00F17F41">
      <w:pPr>
        <w:pStyle w:val="a3"/>
        <w:rPr>
          <w:rFonts w:cs="Times New Roman"/>
          <w:szCs w:val="28"/>
          <w:lang w:eastAsia="ru-RU"/>
        </w:rPr>
      </w:pPr>
      <w:r>
        <w:rPr>
          <w:rFonts w:cs="Times New Roman"/>
          <w:szCs w:val="28"/>
          <w:lang w:eastAsia="ru-RU"/>
        </w:rPr>
        <w:t>Т</w:t>
      </w:r>
      <w:r w:rsidRPr="006D61ED">
        <w:rPr>
          <w:rFonts w:cs="Times New Roman"/>
          <w:szCs w:val="28"/>
          <w:lang w:eastAsia="ru-RU"/>
        </w:rPr>
        <w:t>рудовое, экономическое и экологическое воспитание, поликультурное</w:t>
      </w:r>
      <w:r>
        <w:rPr>
          <w:rFonts w:cs="Times New Roman"/>
          <w:szCs w:val="28"/>
          <w:lang w:eastAsia="ru-RU"/>
        </w:rPr>
        <w:t>;</w:t>
      </w:r>
    </w:p>
    <w:p w14:paraId="4AB0AF7A" w14:textId="77777777" w:rsidR="00F17F41" w:rsidRDefault="00F17F41" w:rsidP="00F17F41">
      <w:pPr>
        <w:pStyle w:val="a3"/>
        <w:rPr>
          <w:rFonts w:cs="Times New Roman"/>
          <w:szCs w:val="28"/>
          <w:lang w:eastAsia="ru-RU"/>
        </w:rPr>
      </w:pPr>
    </w:p>
    <w:p w14:paraId="7748AE30" w14:textId="77777777" w:rsidR="00F17F41" w:rsidRPr="00AD5B78" w:rsidRDefault="00F17F41" w:rsidP="00F17F41">
      <w:pPr>
        <w:pStyle w:val="a3"/>
        <w:rPr>
          <w:rFonts w:cs="Times New Roman"/>
          <w:szCs w:val="28"/>
          <w:lang w:eastAsia="ru-RU"/>
        </w:rPr>
      </w:pPr>
      <w:r w:rsidRPr="00AD5B78">
        <w:rPr>
          <w:rFonts w:eastAsia="Times New Roman" w:cs="Times New Roman"/>
          <w:color w:val="000000"/>
          <w:szCs w:val="28"/>
        </w:rPr>
        <w:t>Интеллектуальное воспитание, воспитание информационной культуры</w:t>
      </w:r>
      <w:r>
        <w:rPr>
          <w:rFonts w:eastAsia="Times New Roman" w:cs="Times New Roman"/>
          <w:color w:val="000000"/>
          <w:szCs w:val="28"/>
        </w:rPr>
        <w:t>;</w:t>
      </w:r>
    </w:p>
    <w:p w14:paraId="3A4F6398" w14:textId="77777777" w:rsidR="00F17F41" w:rsidRDefault="00F17F41" w:rsidP="00F17F41">
      <w:pPr>
        <w:pStyle w:val="a3"/>
        <w:rPr>
          <w:rFonts w:cs="Times New Roman"/>
          <w:szCs w:val="28"/>
          <w:lang w:eastAsia="ru-RU"/>
        </w:rPr>
      </w:pPr>
      <w:r>
        <w:rPr>
          <w:rFonts w:cs="Times New Roman"/>
          <w:szCs w:val="28"/>
          <w:lang w:eastAsia="ru-RU"/>
        </w:rPr>
        <w:t>Х</w:t>
      </w:r>
      <w:r w:rsidRPr="006D61ED">
        <w:rPr>
          <w:rFonts w:cs="Times New Roman"/>
          <w:szCs w:val="28"/>
          <w:lang w:eastAsia="ru-RU"/>
        </w:rPr>
        <w:t>удожественно-эстетическое воспитание, интеллектуальное воспитание</w:t>
      </w:r>
      <w:r>
        <w:rPr>
          <w:rFonts w:cs="Times New Roman"/>
          <w:szCs w:val="28"/>
          <w:lang w:eastAsia="ru-RU"/>
        </w:rPr>
        <w:t>;</w:t>
      </w:r>
    </w:p>
    <w:p w14:paraId="12AC9750" w14:textId="77777777" w:rsidR="00F17F41" w:rsidRDefault="00F17F41" w:rsidP="00F17F41">
      <w:pPr>
        <w:pStyle w:val="a3"/>
        <w:rPr>
          <w:rFonts w:cs="Times New Roman"/>
          <w:szCs w:val="28"/>
          <w:lang w:eastAsia="ru-RU"/>
        </w:rPr>
      </w:pPr>
    </w:p>
    <w:p w14:paraId="02358A6B" w14:textId="77777777" w:rsidR="00F17F41" w:rsidRDefault="00F17F41" w:rsidP="00F17F41">
      <w:pPr>
        <w:pStyle w:val="a3"/>
        <w:rPr>
          <w:rFonts w:cs="Times New Roman"/>
          <w:szCs w:val="28"/>
          <w:lang w:eastAsia="ru-RU"/>
        </w:rPr>
      </w:pPr>
      <w:r>
        <w:rPr>
          <w:rFonts w:cs="Times New Roman"/>
          <w:szCs w:val="28"/>
          <w:lang w:eastAsia="ru-RU"/>
        </w:rPr>
        <w:t>В</w:t>
      </w:r>
      <w:r w:rsidRPr="006D61ED">
        <w:rPr>
          <w:rFonts w:cs="Times New Roman"/>
          <w:szCs w:val="28"/>
          <w:lang w:eastAsia="ru-RU"/>
        </w:rPr>
        <w:t>оспитание информационной культуры, физическое воспитание и ЗОЖ.</w:t>
      </w:r>
    </w:p>
    <w:p w14:paraId="068FA55C" w14:textId="77777777" w:rsidR="00E56BE8" w:rsidRDefault="00E56BE8" w:rsidP="00F17F41">
      <w:pPr>
        <w:pStyle w:val="a3"/>
        <w:rPr>
          <w:rFonts w:cs="Times New Roman"/>
          <w:szCs w:val="28"/>
          <w:lang w:eastAsia="ru-RU"/>
        </w:rPr>
      </w:pPr>
    </w:p>
    <w:p w14:paraId="6F4C4E5D" w14:textId="77777777" w:rsidR="00E56BE8" w:rsidRPr="009827C0" w:rsidRDefault="00E56BE8" w:rsidP="00E56BE8">
      <w:pPr>
        <w:pStyle w:val="a3"/>
        <w:rPr>
          <w:rFonts w:cs="Times New Roman"/>
          <w:szCs w:val="28"/>
          <w:lang w:eastAsia="ru-RU"/>
        </w:rPr>
      </w:pPr>
      <w:r w:rsidRPr="00F472FA">
        <w:rPr>
          <w:rFonts w:cs="Times New Roman"/>
          <w:i/>
          <w:iCs/>
          <w:szCs w:val="28"/>
          <w:lang w:eastAsia="ru-RU"/>
        </w:rPr>
        <w:t>Спектр деятельности классного руководителя очень велик:</w:t>
      </w:r>
      <w:r w:rsidRPr="009827C0">
        <w:rPr>
          <w:rFonts w:cs="Times New Roman"/>
          <w:szCs w:val="28"/>
          <w:lang w:eastAsia="ru-RU"/>
        </w:rPr>
        <w:t xml:space="preserve"> он и учитель, и психолог, и воспитатель, и организатор творческих дел. И от того, как он наладит взаимоотношения с классом, как сумеет найти «ключик» к каждому ученику, как выстроит свою деятельность по отношению к родителям, учителям - предметникам и общественности зависит успех воспитания. Содействие созданию благоприятных психолого-педагогических условий для индивидуального развития личности ребенка, работа по развитию сплоченного классного коллектива, помощь воспитанникам в учебной деятельности – вот основные направления работы классного руководителя. </w:t>
      </w:r>
      <w:r w:rsidRPr="009827C0">
        <w:rPr>
          <w:rFonts w:cs="Times New Roman"/>
          <w:szCs w:val="28"/>
          <w:lang w:eastAsia="ru-RU"/>
        </w:rPr>
        <w:lastRenderedPageBreak/>
        <w:t>Каждым классным руководителем составлены воспитательные планы с учётом возрастных, физиологических, психологических особенностей учащихся. Воспитательные задачи вытекают из анализа работы за прошлый учебный год. В </w:t>
      </w:r>
      <w:hyperlink r:id="rId5" w:tooltip="Анализ воспитательной работы в 7 " w:history="1">
        <w:r w:rsidRPr="00427F9A">
          <w:rPr>
            <w:rFonts w:cs="Times New Roman"/>
            <w:szCs w:val="28"/>
            <w:lang w:eastAsia="ru-RU"/>
          </w:rPr>
          <w:t>планировании воспитательной работы</w:t>
        </w:r>
      </w:hyperlink>
      <w:r w:rsidRPr="00427F9A">
        <w:rPr>
          <w:rFonts w:cs="Times New Roman"/>
          <w:szCs w:val="28"/>
          <w:lang w:eastAsia="ru-RU"/>
        </w:rPr>
        <w:t>,</w:t>
      </w:r>
      <w:r w:rsidRPr="009827C0">
        <w:rPr>
          <w:rFonts w:cs="Times New Roman"/>
          <w:szCs w:val="28"/>
          <w:lang w:eastAsia="ru-RU"/>
        </w:rPr>
        <w:t xml:space="preserve"> классные руководители используют различные формы организации классных мероприятий, углубляя и расширяя знания возможностей и особенностей классного коллектива в целом и каждого учащегося в отдельности, что позволяет им грамотно и целесообразно строить свою воспитательную работу. В воспитательном плане школы и циклограммах классных руководителя отражена работа по всем 8 направлениям воспитательной системы, в рамках программы «Рухани жанғыру». В рамках программы «Рухани жанғыру» направление «Конкурентоспособность» включает работу по формированию «Антикоррупционной культуры школьников», профилактика преступлений и правонарушений среди учащихся», которые направлены на воспитание нового казахстанского патриотизма и гражданственности, правовое воспитание. Модель антикоррупционного образования и воспитания должна быть выстроена вокруг таких фундаментальных понятий, как «Закон», «Справедливость», «Равноправие». Для подрастающего поколения только честный и добросовестный труд должен стать главным мерилом успешности, высоких достижений, знаний и материального благополучия. Антикоррупционная культура выражает способность человека противостоять коррупции на основе высокой моральной, правовой, политической и других культур. Оценочная функция определяет отношение личности к коррупции. С ее помощью оценивается отношение к морали и этическим кодексам, праву и законодательству, правоохранительным органам, гражданскому обществу, долгу, антикоррупционному поведению, как окружающих, так и своему собственному.</w:t>
      </w:r>
      <w:r w:rsidRPr="009827C0">
        <w:rPr>
          <w:rFonts w:cs="Times New Roman"/>
          <w:szCs w:val="28"/>
          <w:lang w:eastAsia="ru-RU"/>
        </w:rPr>
        <w:br/>
      </w:r>
      <w:r w:rsidRPr="009827C0">
        <w:rPr>
          <w:rFonts w:cs="Times New Roman"/>
          <w:szCs w:val="28"/>
          <w:lang w:eastAsia="ru-RU"/>
        </w:rPr>
        <w:br/>
        <w:t>Международные и программные документы подчеркивают актуальность формирования у обучающихся правовой и антикоррупционной культуры:</w:t>
      </w:r>
    </w:p>
    <w:p w14:paraId="5D672624" w14:textId="77777777" w:rsidR="00E56BE8" w:rsidRPr="009827C0" w:rsidRDefault="00E56BE8" w:rsidP="00E56BE8">
      <w:pPr>
        <w:pStyle w:val="a3"/>
        <w:rPr>
          <w:rFonts w:cs="Times New Roman"/>
          <w:szCs w:val="28"/>
          <w:lang w:eastAsia="ru-RU"/>
        </w:rPr>
      </w:pPr>
      <w:r w:rsidRPr="009827C0">
        <w:rPr>
          <w:rFonts w:cs="Times New Roman"/>
          <w:szCs w:val="28"/>
          <w:lang w:eastAsia="ru-RU"/>
        </w:rPr>
        <w:br/>
        <w:t>Конвенция ООН против коррупции. 31 октября 2003 г</w:t>
      </w:r>
    </w:p>
    <w:p w14:paraId="592F23B2" w14:textId="77777777" w:rsidR="00E56BE8" w:rsidRPr="009827C0" w:rsidRDefault="00E56BE8" w:rsidP="00E56BE8">
      <w:pPr>
        <w:pStyle w:val="a3"/>
        <w:rPr>
          <w:rFonts w:cs="Times New Roman"/>
          <w:szCs w:val="28"/>
          <w:lang w:eastAsia="ru-RU"/>
        </w:rPr>
      </w:pPr>
      <w:r w:rsidRPr="009827C0">
        <w:rPr>
          <w:rFonts w:cs="Times New Roman"/>
          <w:szCs w:val="28"/>
          <w:lang w:eastAsia="ru-RU"/>
        </w:rPr>
        <w:br/>
        <w:t>О противодействии коррупции: Закон Республики Казахстан от 18 ноября 2015 года № 410-V.</w:t>
      </w:r>
    </w:p>
    <w:p w14:paraId="00793DBB" w14:textId="77777777" w:rsidR="00E56BE8" w:rsidRPr="009827C0" w:rsidRDefault="00E56BE8" w:rsidP="00E56BE8">
      <w:pPr>
        <w:pStyle w:val="a3"/>
        <w:rPr>
          <w:rFonts w:cs="Times New Roman"/>
          <w:szCs w:val="28"/>
          <w:lang w:eastAsia="ru-RU"/>
        </w:rPr>
      </w:pPr>
      <w:r w:rsidRPr="009827C0">
        <w:rPr>
          <w:rFonts w:cs="Times New Roman"/>
          <w:szCs w:val="28"/>
          <w:lang w:eastAsia="ru-RU"/>
        </w:rPr>
        <w:br/>
        <w:t>Об Антикоррупционной стратегии Республики Казахстан на 2015–2025 годы: Указ Президента Республики Казахстан от 26 декабря 2014 года № 986.</w:t>
      </w:r>
    </w:p>
    <w:p w14:paraId="4641EF26" w14:textId="77777777" w:rsidR="00E56BE8" w:rsidRPr="009827C0" w:rsidRDefault="00E56BE8" w:rsidP="00E56BE8">
      <w:pPr>
        <w:pStyle w:val="a3"/>
        <w:rPr>
          <w:rFonts w:cs="Times New Roman"/>
          <w:szCs w:val="28"/>
          <w:lang w:eastAsia="ru-RU"/>
        </w:rPr>
      </w:pPr>
      <w:r w:rsidRPr="009827C0">
        <w:rPr>
          <w:rFonts w:cs="Times New Roman"/>
          <w:szCs w:val="28"/>
          <w:lang w:eastAsia="ru-RU"/>
        </w:rPr>
        <w:br/>
        <w:t>Выступление Президента РК К.Токаева с руководителями государственных органов по вопросам противодействия коррупции (7задач) 20 мая 2019 года</w:t>
      </w:r>
    </w:p>
    <w:p w14:paraId="6A8051D4" w14:textId="77777777" w:rsidR="00E56BE8" w:rsidRDefault="00E56BE8" w:rsidP="00E56BE8">
      <w:pPr>
        <w:pStyle w:val="a3"/>
        <w:rPr>
          <w:rFonts w:cs="Times New Roman"/>
          <w:szCs w:val="28"/>
          <w:lang w:eastAsia="ru-RU"/>
        </w:rPr>
      </w:pPr>
      <w:r w:rsidRPr="009827C0">
        <w:rPr>
          <w:rFonts w:cs="Times New Roman"/>
          <w:szCs w:val="28"/>
          <w:lang w:eastAsia="ru-RU"/>
        </w:rPr>
        <w:br/>
        <w:t xml:space="preserve">Достижение целей Стратегии «Казахстан-2050» возможно только бескомпромиссной борьбой с коррупцией. «Государство и общество должны </w:t>
      </w:r>
      <w:r w:rsidRPr="009827C0">
        <w:rPr>
          <w:rFonts w:cs="Times New Roman"/>
          <w:szCs w:val="28"/>
          <w:lang w:eastAsia="ru-RU"/>
        </w:rPr>
        <w:lastRenderedPageBreak/>
        <w:t>единым фронтом выступить против коррупции. Коррупция – не просто правонарушение. Она подрывает веру в эффективность государства и является прямой угрозой национальной безопасности».</w:t>
      </w:r>
    </w:p>
    <w:p w14:paraId="040B5676" w14:textId="77777777" w:rsidR="00F472FA" w:rsidRDefault="00F472FA" w:rsidP="00E56BE8">
      <w:pPr>
        <w:pStyle w:val="a3"/>
        <w:rPr>
          <w:rFonts w:cs="Times New Roman"/>
          <w:szCs w:val="28"/>
          <w:lang w:eastAsia="ru-RU"/>
        </w:rPr>
      </w:pPr>
    </w:p>
    <w:p w14:paraId="1A06CF3B" w14:textId="04A0AE89" w:rsidR="00F472FA" w:rsidRPr="00F472FA" w:rsidRDefault="00F472FA" w:rsidP="00F472FA">
      <w:pPr>
        <w:spacing w:after="0" w:line="240" w:lineRule="auto"/>
        <w:rPr>
          <w:rFonts w:ascii="Times New Roman" w:hAnsi="Times New Roman"/>
          <w:sz w:val="28"/>
          <w:u w:val="single"/>
        </w:rPr>
      </w:pPr>
      <w:r>
        <w:rPr>
          <w:rFonts w:ascii="Times New Roman" w:hAnsi="Times New Roman"/>
          <w:i/>
          <w:iCs/>
          <w:sz w:val="28"/>
          <w:u w:val="single"/>
        </w:rPr>
        <w:t>1.</w:t>
      </w:r>
      <w:r w:rsidRPr="00F472FA">
        <w:rPr>
          <w:rFonts w:ascii="Times New Roman" w:hAnsi="Times New Roman"/>
          <w:i/>
          <w:iCs/>
          <w:sz w:val="28"/>
          <w:u w:val="single"/>
        </w:rPr>
        <w:t>Гражданско-патриотическое воспитание.</w:t>
      </w:r>
      <w:r w:rsidRPr="00F472FA">
        <w:rPr>
          <w:rFonts w:ascii="Times New Roman" w:hAnsi="Times New Roman"/>
          <w:sz w:val="28"/>
          <w:u w:val="single"/>
        </w:rPr>
        <w:t xml:space="preserve"> </w:t>
      </w:r>
    </w:p>
    <w:p w14:paraId="1248D870" w14:textId="77777777" w:rsidR="00F472FA" w:rsidRPr="00F472FA" w:rsidRDefault="00F472FA" w:rsidP="00F472FA">
      <w:pPr>
        <w:spacing w:after="0" w:line="240" w:lineRule="auto"/>
        <w:rPr>
          <w:rFonts w:ascii="Times New Roman" w:hAnsi="Times New Roman"/>
          <w:sz w:val="28"/>
        </w:rPr>
      </w:pPr>
      <w:r w:rsidRPr="00F472FA">
        <w:rPr>
          <w:rFonts w:ascii="Times New Roman" w:hAnsi="Times New Roman"/>
          <w:sz w:val="28"/>
        </w:rPr>
        <w:t>Целью является формирование гражданско-патриотического сознания, развитие чувства сопричастности к судьбе Отечества, сохранение и развитие чувства гордости за свою страну. Для реализации цели были поставлены следующие задачи: - воспитание личности учащегося как гражданина-патриота, способного встать на защиту государственных интересов страны; - воспитание отрицательного отношения к насилию, к уничтожению человека, к нарушению прав человека, его свободы. Ежегодно педагогическим коллективом проводится большая работа по этому направлению: формируется уважение к символам и атрибутам Республики Казахстан (учащиеся на еженедельных школьных линейках и традиционных праздниках исполняют Государственный гимн РК, являются участниками тематических бесед и викторин по данной тематике), прививается любовь к Родине, к родной школе через традиционные школьные дела. Традиционно проходят: декада памяти «Эхо Афгана», День Победы, в рамках которого проводятся тематические уроки мужества, различные конкурсы, встречи с ветеранами афганской войн.</w:t>
      </w:r>
    </w:p>
    <w:p w14:paraId="0FA3F78A" w14:textId="77777777" w:rsidR="00F472FA" w:rsidRPr="00F472FA" w:rsidRDefault="00F472FA" w:rsidP="00F472FA">
      <w:pPr>
        <w:spacing w:after="0" w:line="240" w:lineRule="auto"/>
        <w:rPr>
          <w:rFonts w:ascii="Times New Roman" w:hAnsi="Times New Roman"/>
          <w:sz w:val="28"/>
        </w:rPr>
      </w:pPr>
      <w:r w:rsidRPr="00F472FA">
        <w:rPr>
          <w:rFonts w:ascii="Times New Roman" w:hAnsi="Times New Roman"/>
          <w:sz w:val="28"/>
        </w:rPr>
        <w:t>С целью реализации Закона «О языках в Республике Казахстан», выполнения Послания Президента Республики Казахстан, формирования у учащихся самосознания в отношении подхода к изучению казахского, русского и английского языков, воспитания гражданского долга, межнационального согласия в школе проведены мероприятия, посвящённые Дню языков.</w:t>
      </w:r>
    </w:p>
    <w:p w14:paraId="205C1B1D" w14:textId="77777777" w:rsidR="00F472FA" w:rsidRPr="00F472FA" w:rsidRDefault="00F472FA" w:rsidP="00F472FA">
      <w:pPr>
        <w:spacing w:after="0" w:line="240" w:lineRule="auto"/>
        <w:rPr>
          <w:rFonts w:ascii="Times New Roman" w:hAnsi="Times New Roman" w:cs="Times New Roman"/>
          <w:color w:val="000000"/>
          <w:sz w:val="28"/>
          <w:szCs w:val="28"/>
          <w:shd w:val="clear" w:color="auto" w:fill="FFFFFF"/>
        </w:rPr>
      </w:pPr>
      <w:r w:rsidRPr="00F472FA">
        <w:rPr>
          <w:rFonts w:ascii="Times New Roman" w:hAnsi="Times New Roman" w:cs="Times New Roman"/>
          <w:color w:val="000000"/>
          <w:sz w:val="28"/>
          <w:szCs w:val="28"/>
          <w:shd w:val="clear" w:color="auto" w:fill="FFFFFF"/>
        </w:rPr>
        <w:t xml:space="preserve">В целях формирования у подрастающего поколения принципов добропорядочности через труды великих личностей классными руководителями 1-9 классов был проведён </w:t>
      </w:r>
      <w:r w:rsidRPr="00F472FA">
        <w:rPr>
          <w:rFonts w:ascii="Times New Roman" w:hAnsi="Times New Roman" w:cs="Times New Roman"/>
          <w:i/>
          <w:iCs/>
          <w:color w:val="000000"/>
          <w:sz w:val="28"/>
          <w:szCs w:val="28"/>
          <w:shd w:val="clear" w:color="auto" w:fill="FFFFFF"/>
        </w:rPr>
        <w:t>«Час добропорядочности»</w:t>
      </w:r>
      <w:r w:rsidRPr="00F472FA">
        <w:rPr>
          <w:rFonts w:ascii="Times New Roman" w:hAnsi="Times New Roman" w:cs="Times New Roman"/>
          <w:color w:val="000000"/>
          <w:sz w:val="28"/>
          <w:szCs w:val="28"/>
          <w:shd w:val="clear" w:color="auto" w:fill="FFFFFF"/>
        </w:rPr>
        <w:t>, посвященный великому казахскому писателю Ильясу Есенберлину.</w:t>
      </w:r>
      <w:r w:rsidRPr="00F472FA">
        <w:rPr>
          <w:rFonts w:ascii="Times New Roman" w:hAnsi="Times New Roman" w:cs="Times New Roman"/>
          <w:color w:val="000000"/>
          <w:sz w:val="28"/>
          <w:szCs w:val="28"/>
        </w:rPr>
        <w:t xml:space="preserve"> </w:t>
      </w:r>
      <w:r w:rsidRPr="00F472FA">
        <w:rPr>
          <w:rFonts w:ascii="Times New Roman" w:hAnsi="Times New Roman" w:cs="Times New Roman"/>
          <w:color w:val="000000"/>
          <w:sz w:val="28"/>
          <w:szCs w:val="28"/>
          <w:shd w:val="clear" w:color="auto" w:fill="FFFFFF"/>
        </w:rPr>
        <w:t>Большое внимание писатель уделял изучению истории своего народа.</w:t>
      </w:r>
    </w:p>
    <w:p w14:paraId="0888E0EF" w14:textId="77777777" w:rsidR="00F472FA" w:rsidRPr="00F472FA" w:rsidRDefault="00F472FA" w:rsidP="00F472FA">
      <w:pPr>
        <w:spacing w:after="0" w:line="240" w:lineRule="auto"/>
        <w:rPr>
          <w:rFonts w:ascii="Times New Roman" w:hAnsi="Times New Roman" w:cs="Times New Roman"/>
          <w:color w:val="000000"/>
          <w:sz w:val="28"/>
          <w:szCs w:val="28"/>
          <w:shd w:val="clear" w:color="auto" w:fill="FFFFFF"/>
        </w:rPr>
      </w:pPr>
    </w:p>
    <w:p w14:paraId="0629E98C" w14:textId="68C4C034" w:rsidR="00F472FA" w:rsidRPr="00F472FA" w:rsidRDefault="00F472FA" w:rsidP="00F472FA">
      <w:pPr>
        <w:spacing w:after="0" w:line="240" w:lineRule="auto"/>
        <w:rPr>
          <w:rFonts w:ascii="Times New Roman" w:hAnsi="Times New Roman" w:cs="Times New Roman"/>
          <w:sz w:val="28"/>
          <w:szCs w:val="28"/>
          <w:lang w:val="kk-KZ"/>
        </w:rPr>
      </w:pPr>
      <w:r w:rsidRPr="00F472FA">
        <w:rPr>
          <w:rFonts w:ascii="Times New Roman" w:hAnsi="Times New Roman" w:cs="Times New Roman"/>
          <w:color w:val="000000"/>
          <w:sz w:val="28"/>
          <w:szCs w:val="28"/>
          <w:shd w:val="clear" w:color="auto" w:fill="FFFFFF"/>
        </w:rPr>
        <w:t xml:space="preserve">В рамках проведения </w:t>
      </w:r>
      <w:r w:rsidRPr="00F472FA">
        <w:rPr>
          <w:rFonts w:ascii="Times New Roman" w:hAnsi="Times New Roman" w:cs="Times New Roman"/>
          <w:i/>
          <w:iCs/>
          <w:color w:val="000000"/>
          <w:sz w:val="28"/>
          <w:szCs w:val="28"/>
          <w:shd w:val="clear" w:color="auto" w:fill="FFFFFF"/>
        </w:rPr>
        <w:t>республиканской декады</w:t>
      </w:r>
      <w:r w:rsidRPr="00F472FA">
        <w:rPr>
          <w:rFonts w:ascii="Times New Roman" w:hAnsi="Times New Roman" w:cs="Times New Roman"/>
          <w:color w:val="000000"/>
          <w:sz w:val="28"/>
          <w:szCs w:val="28"/>
          <w:shd w:val="clear" w:color="auto" w:fill="FFFFFF"/>
        </w:rPr>
        <w:t xml:space="preserve"> «Бала құқығы – адам құқығы» посвящённой празднованию Всемирного Дня ребенка в 3-4 классе педагогом-психологом Кеминой О.Н. была проведена беседа на тему «Профилактика жестокого обращения в семье»</w:t>
      </w:r>
      <w:r>
        <w:rPr>
          <w:rFonts w:ascii="Times New Roman" w:hAnsi="Times New Roman" w:cs="Times New Roman"/>
          <w:color w:val="000000"/>
          <w:sz w:val="28"/>
          <w:szCs w:val="28"/>
        </w:rPr>
        <w:t xml:space="preserve">. </w:t>
      </w:r>
      <w:r w:rsidRPr="00F472FA">
        <w:rPr>
          <w:rFonts w:ascii="Times New Roman" w:hAnsi="Times New Roman" w:cs="Times New Roman"/>
          <w:color w:val="000000"/>
          <w:sz w:val="28"/>
          <w:szCs w:val="28"/>
          <w:shd w:val="clear" w:color="auto" w:fill="FFFFFF"/>
        </w:rPr>
        <w:t>Цель беседы: раскрыть значение понятий «насилие», «жестокость», «конфликт», воспитывать отрицательное отношение к проявлениям жестокости и насилия среди сверстников, умение противостоять им, развивать способность понимать и умение прощать другого человека, воспитывать нравственные качества и ценности. </w:t>
      </w:r>
    </w:p>
    <w:p w14:paraId="4ACFF6D7" w14:textId="77777777" w:rsidR="00F472FA" w:rsidRDefault="00F472FA" w:rsidP="00F472FA">
      <w:pPr>
        <w:pStyle w:val="a3"/>
        <w:rPr>
          <w:rFonts w:cs="Times New Roman"/>
          <w:i/>
          <w:iCs/>
          <w:szCs w:val="28"/>
          <w:lang w:eastAsia="ru-RU"/>
        </w:rPr>
      </w:pPr>
      <w:r w:rsidRPr="00F472FA">
        <w:rPr>
          <w:rFonts w:cs="Times New Roman"/>
          <w:szCs w:val="28"/>
          <w:lang w:eastAsia="ru-RU"/>
        </w:rPr>
        <w:br/>
      </w:r>
    </w:p>
    <w:p w14:paraId="1FCCD7EB" w14:textId="77777777" w:rsidR="00F472FA" w:rsidRDefault="00F472FA" w:rsidP="00F472FA">
      <w:pPr>
        <w:pStyle w:val="a3"/>
        <w:rPr>
          <w:rFonts w:cs="Times New Roman"/>
          <w:szCs w:val="28"/>
          <w:lang w:eastAsia="ru-RU"/>
        </w:rPr>
      </w:pPr>
      <w:r w:rsidRPr="00F472FA">
        <w:rPr>
          <w:rFonts w:cs="Times New Roman"/>
          <w:i/>
          <w:iCs/>
          <w:szCs w:val="28"/>
          <w:lang w:eastAsia="ru-RU"/>
        </w:rPr>
        <w:t>В школе организованы и проведены мероприятия по противодействию коррупции.</w:t>
      </w:r>
      <w:r w:rsidRPr="00F472FA">
        <w:rPr>
          <w:rFonts w:cs="Times New Roman"/>
          <w:szCs w:val="28"/>
          <w:lang w:eastAsia="ru-RU"/>
        </w:rPr>
        <w:t xml:space="preserve"> Составлен план работы на учебный год по формированию антикоррупционной культуры. В школе имеется информационный стенд </w:t>
      </w:r>
      <w:r w:rsidRPr="00F472FA">
        <w:rPr>
          <w:rFonts w:cs="Times New Roman"/>
          <w:szCs w:val="28"/>
          <w:lang w:eastAsia="ru-RU"/>
        </w:rPr>
        <w:lastRenderedPageBreak/>
        <w:t>«НЕТ КОРРУПЦИИ!». На информационном стенде представлен материал по ознакомлению с понятием коррупции, основные Законодательные статьи по коррупции.</w:t>
      </w:r>
      <w:r w:rsidRPr="00F472FA">
        <w:rPr>
          <w:rFonts w:cs="Times New Roman"/>
          <w:szCs w:val="28"/>
          <w:lang w:eastAsia="ru-RU"/>
        </w:rPr>
        <w:br/>
      </w:r>
      <w:r w:rsidRPr="00F472FA">
        <w:rPr>
          <w:rFonts w:cs="Times New Roman"/>
          <w:szCs w:val="28"/>
          <w:lang w:eastAsia="ru-RU"/>
        </w:rPr>
        <w:br/>
        <w:t>Проведены классные часы по теме «Без коррупции с детства». На классных часах педагогами представлены презентации, ролики по антикоррупции. Рассмотрены наиболее проблемные причины коррупции.</w:t>
      </w:r>
      <w:r w:rsidRPr="00F472FA">
        <w:rPr>
          <w:rFonts w:cs="Times New Roman"/>
          <w:szCs w:val="28"/>
          <w:lang w:eastAsia="ru-RU"/>
        </w:rPr>
        <w:br/>
      </w:r>
      <w:r w:rsidRPr="00F472FA">
        <w:rPr>
          <w:rFonts w:cs="Times New Roman"/>
          <w:szCs w:val="28"/>
          <w:lang w:eastAsia="ru-RU"/>
        </w:rPr>
        <w:br/>
      </w:r>
      <w:r w:rsidRPr="00F472FA">
        <w:rPr>
          <w:rFonts w:cs="Times New Roman"/>
          <w:i/>
          <w:iCs/>
          <w:szCs w:val="28"/>
          <w:lang w:eastAsia="ru-RU"/>
        </w:rPr>
        <w:t>Воспитательная работа по профилактике правонарушений и преступлений в школе</w:t>
      </w:r>
      <w:r w:rsidRPr="00F472FA">
        <w:rPr>
          <w:rFonts w:cs="Times New Roman"/>
          <w:szCs w:val="28"/>
          <w:lang w:eastAsia="ru-RU"/>
        </w:rPr>
        <w:t xml:space="preserve"> строится на основе нормативно-правовых документов. Ежегодно составляется программа по профилактике преступлений и правонарушений.</w:t>
      </w:r>
      <w:r w:rsidRPr="00F472FA">
        <w:rPr>
          <w:rFonts w:cs="Times New Roman"/>
          <w:szCs w:val="28"/>
          <w:lang w:eastAsia="ru-RU"/>
        </w:rPr>
        <w:br/>
      </w:r>
      <w:r w:rsidRPr="00F472FA">
        <w:rPr>
          <w:rFonts w:cs="Times New Roman"/>
          <w:szCs w:val="28"/>
          <w:lang w:eastAsia="ru-RU"/>
        </w:rPr>
        <w:br/>
        <w:t>На начало учебного года оформлен пакет документов по профилактике преступлений и правонарушений. Педагогический коллектив совместно с учащимися, родителями принимает участие в операции «Подросток», месячник «Всеобуч», акция «Дорога в школу». Запланированы и проводится работа совместно с психологической службой, психологические консультации педагогов с детьми, обновлены стенды правовых знаний, организованы каникулы, кружки, секции.</w:t>
      </w:r>
      <w:r w:rsidRPr="00F472FA">
        <w:rPr>
          <w:rFonts w:cs="Times New Roman"/>
          <w:szCs w:val="28"/>
          <w:lang w:eastAsia="ru-RU"/>
        </w:rPr>
        <w:br/>
      </w:r>
      <w:r w:rsidRPr="00F472FA">
        <w:rPr>
          <w:rFonts w:cs="Times New Roman"/>
          <w:szCs w:val="28"/>
          <w:lang w:eastAsia="ru-RU"/>
        </w:rPr>
        <w:br/>
        <w:t xml:space="preserve">Администрация школы принимает участие в советах профилактики, ведётся проверка посещаемости учащихся, состоящих на учете ВШК учащихся нет, неблагополучных семей нет, группы риска нет. </w:t>
      </w:r>
      <w:r w:rsidRPr="00F472FA">
        <w:rPr>
          <w:rFonts w:cs="Times New Roman"/>
          <w:szCs w:val="28"/>
          <w:lang w:eastAsia="ru-RU"/>
        </w:rPr>
        <w:br/>
      </w:r>
      <w:r w:rsidRPr="00F472FA">
        <w:rPr>
          <w:rFonts w:cs="Times New Roman"/>
          <w:szCs w:val="28"/>
          <w:lang w:eastAsia="ru-RU"/>
        </w:rPr>
        <w:br/>
        <w:t>Профилактическая работа с учащимися и родителями направлена на просвещение по вопросам правового всеобуча, на снижение преступления среди школьников. Для учащихся школы были проведены классные часы, внешкольные мероприятия: «Устав школы», «Нулевая терпимость к правонарушениям», «Профилактика правонарушений среди несовершеннолетних» 7-9 классах, час общения «Что мы знаем о правах ребенка», мониторинг среди учащихся «Административная ответственность несовершеннолетних» 9 класс, лекции, тренинги, беседы «Что такое правонарушения?» 5-9 классах, «Я –ребёнок, я – ученик. Что я должен знать?» 1-4 классах, «Что такое правонарушения?» 5-9 классах. Все классные часы освещены на школьном сайте и фейсбуке.</w:t>
      </w:r>
      <w:r w:rsidRPr="00F472FA">
        <w:rPr>
          <w:rFonts w:cs="Times New Roman"/>
          <w:szCs w:val="28"/>
          <w:lang w:eastAsia="ru-RU"/>
        </w:rPr>
        <w:br/>
      </w:r>
      <w:r w:rsidRPr="00F472FA">
        <w:rPr>
          <w:rFonts w:cs="Times New Roman"/>
          <w:szCs w:val="28"/>
          <w:lang w:eastAsia="ru-RU"/>
        </w:rPr>
        <w:br/>
        <w:t xml:space="preserve">Классным руководителями начальной школы по воспитанию политической и правовой культуры организовывались внеклассные мероприятия по темам: «День Конституции РК», «Защита прав детей в семье», «Телефонный терроризм», «Опасности вокруг нас», «Коррупции –нет!». </w:t>
      </w:r>
      <w:r w:rsidRPr="00F472FA">
        <w:rPr>
          <w:rFonts w:cs="Times New Roman"/>
          <w:szCs w:val="28"/>
          <w:lang w:eastAsia="ru-RU"/>
        </w:rPr>
        <w:br/>
      </w:r>
      <w:r w:rsidRPr="00F472FA">
        <w:rPr>
          <w:rFonts w:cs="Times New Roman"/>
          <w:szCs w:val="28"/>
          <w:lang w:eastAsia="ru-RU"/>
        </w:rPr>
        <w:br/>
      </w:r>
    </w:p>
    <w:p w14:paraId="0CCDB392" w14:textId="77777777" w:rsidR="00F472FA" w:rsidRDefault="00F472FA" w:rsidP="00F472FA">
      <w:pPr>
        <w:pStyle w:val="a3"/>
        <w:rPr>
          <w:rFonts w:cs="Times New Roman"/>
          <w:szCs w:val="28"/>
          <w:lang w:eastAsia="ru-RU"/>
        </w:rPr>
      </w:pPr>
      <w:r w:rsidRPr="00F472FA">
        <w:rPr>
          <w:rFonts w:cs="Times New Roman"/>
          <w:szCs w:val="28"/>
          <w:lang w:eastAsia="ru-RU"/>
        </w:rPr>
        <w:t xml:space="preserve">Проведены родительские собрания по темам «Семья и школа – партнёры в воспитании»; «Права ребёнка-обязанности родителей. Воспитание толерантности в семье»; «Актуальные проблемы профилактики негативных </w:t>
      </w:r>
      <w:r w:rsidRPr="00F472FA">
        <w:rPr>
          <w:rFonts w:cs="Times New Roman"/>
          <w:szCs w:val="28"/>
          <w:lang w:eastAsia="ru-RU"/>
        </w:rPr>
        <w:lastRenderedPageBreak/>
        <w:t>проявлений в подростковой среде»</w:t>
      </w:r>
      <w:bookmarkStart w:id="0" w:name="_Hlk135900696"/>
      <w:r w:rsidRPr="00F472FA">
        <w:rPr>
          <w:rFonts w:cs="Times New Roman"/>
          <w:szCs w:val="28"/>
          <w:lang w:eastAsia="ru-RU"/>
        </w:rPr>
        <w:t xml:space="preserve">; </w:t>
      </w:r>
      <w:r w:rsidRPr="00F472FA">
        <w:rPr>
          <w:rFonts w:cs="Times New Roman"/>
          <w:szCs w:val="28"/>
        </w:rPr>
        <w:t>«Роль родителей в процессе выбора профессии и самоопределения учащихся выпускных классов»</w:t>
      </w:r>
      <w:bookmarkStart w:id="1" w:name="_Hlk135904833"/>
      <w:bookmarkEnd w:id="0"/>
      <w:r w:rsidRPr="00F472FA">
        <w:rPr>
          <w:rFonts w:cs="Times New Roman"/>
          <w:szCs w:val="28"/>
          <w:lang w:eastAsia="ru-RU"/>
        </w:rPr>
        <w:t>; «Ответственность родителей за сохранение жизни и здоровья учащихся в летний период»</w:t>
      </w:r>
      <w:bookmarkEnd w:id="1"/>
      <w:r w:rsidRPr="00F472FA">
        <w:rPr>
          <w:rFonts w:cs="Times New Roman"/>
          <w:szCs w:val="28"/>
          <w:lang w:eastAsia="ru-RU"/>
        </w:rPr>
        <w:t>. </w:t>
      </w:r>
      <w:hyperlink r:id="rId6" w:tooltip="Общешкольное родительское собрание" w:history="1">
        <w:r w:rsidRPr="00F472FA">
          <w:rPr>
            <w:rFonts w:cs="Times New Roman"/>
            <w:szCs w:val="28"/>
            <w:lang w:eastAsia="ru-RU"/>
          </w:rPr>
          <w:t>Проведено общешкольное собрание</w:t>
        </w:r>
      </w:hyperlink>
      <w:r w:rsidRPr="00F472FA">
        <w:rPr>
          <w:rFonts w:cs="Times New Roman"/>
          <w:szCs w:val="28"/>
          <w:lang w:eastAsia="ru-RU"/>
        </w:rPr>
        <w:t>, на котором рассмотрены вопросы правового воспитания учащихся.</w:t>
      </w:r>
    </w:p>
    <w:p w14:paraId="2C9D26BF" w14:textId="77777777" w:rsidR="00F472FA" w:rsidRDefault="00F472FA" w:rsidP="00F472FA">
      <w:pPr>
        <w:pStyle w:val="a3"/>
        <w:rPr>
          <w:rFonts w:cs="Times New Roman"/>
          <w:szCs w:val="28"/>
          <w:lang w:eastAsia="ru-RU"/>
        </w:rPr>
      </w:pPr>
    </w:p>
    <w:p w14:paraId="55ACFB39" w14:textId="68C1971E" w:rsidR="00F472FA" w:rsidRPr="0081623B" w:rsidRDefault="0081623B" w:rsidP="00F472FA">
      <w:pPr>
        <w:shd w:val="clear" w:color="auto" w:fill="FFFFFF"/>
        <w:spacing w:after="0" w:line="240" w:lineRule="auto"/>
        <w:jc w:val="both"/>
        <w:rPr>
          <w:rFonts w:ascii="Times New Roman" w:eastAsia="Times New Roman" w:hAnsi="Times New Roman" w:cs="Times New Roman"/>
          <w:i/>
          <w:iCs/>
          <w:sz w:val="28"/>
          <w:szCs w:val="28"/>
          <w:u w:val="single"/>
          <w:lang w:eastAsia="ru-RU"/>
        </w:rPr>
      </w:pPr>
      <w:r>
        <w:rPr>
          <w:rFonts w:ascii="Times New Roman" w:eastAsia="Times New Roman" w:hAnsi="Times New Roman" w:cs="Times New Roman"/>
          <w:i/>
          <w:iCs/>
          <w:sz w:val="28"/>
          <w:szCs w:val="28"/>
          <w:u w:val="single"/>
          <w:lang w:eastAsia="ru-RU"/>
        </w:rPr>
        <w:t xml:space="preserve">2. </w:t>
      </w:r>
      <w:r w:rsidR="00F472FA" w:rsidRPr="0081623B">
        <w:rPr>
          <w:rFonts w:ascii="Times New Roman" w:eastAsia="Times New Roman" w:hAnsi="Times New Roman" w:cs="Times New Roman"/>
          <w:i/>
          <w:iCs/>
          <w:sz w:val="28"/>
          <w:szCs w:val="28"/>
          <w:u w:val="single"/>
          <w:lang w:eastAsia="ru-RU"/>
        </w:rPr>
        <w:t>Духовно-нравственное воспитание </w:t>
      </w:r>
    </w:p>
    <w:p w14:paraId="682EAAC6" w14:textId="62FA2F86" w:rsidR="00F472FA" w:rsidRPr="006D61ED" w:rsidRDefault="00F472FA" w:rsidP="00F472FA">
      <w:pPr>
        <w:shd w:val="clear" w:color="auto" w:fill="FFFFFF"/>
        <w:spacing w:after="0" w:line="240" w:lineRule="auto"/>
        <w:ind w:firstLine="708"/>
        <w:jc w:val="both"/>
        <w:rPr>
          <w:rFonts w:ascii="Times New Roman" w:eastAsia="Times New Roman" w:hAnsi="Times New Roman" w:cs="Times New Roman"/>
          <w:i/>
          <w:iCs/>
          <w:sz w:val="28"/>
          <w:szCs w:val="28"/>
          <w:lang w:eastAsia="ru-RU"/>
        </w:rPr>
      </w:pPr>
      <w:r w:rsidRPr="006D61ED">
        <w:rPr>
          <w:rFonts w:ascii="Times New Roman" w:eastAsia="Times New Roman" w:hAnsi="Times New Roman" w:cs="Times New Roman"/>
          <w:sz w:val="28"/>
          <w:szCs w:val="28"/>
          <w:lang w:eastAsia="ru-RU"/>
        </w:rPr>
        <w:t xml:space="preserve">С июля по сентябрь проведена акция "Дорога в школу" во </w:t>
      </w:r>
      <w:r w:rsidR="0081623B" w:rsidRPr="006D61ED">
        <w:rPr>
          <w:rFonts w:ascii="Times New Roman" w:eastAsia="Times New Roman" w:hAnsi="Times New Roman" w:cs="Times New Roman"/>
          <w:sz w:val="28"/>
          <w:szCs w:val="28"/>
          <w:lang w:eastAsia="ru-RU"/>
        </w:rPr>
        <w:t>время, которых родители</w:t>
      </w:r>
      <w:r w:rsidRPr="006D61ED">
        <w:rPr>
          <w:rFonts w:ascii="Times New Roman" w:eastAsia="Times New Roman" w:hAnsi="Times New Roman" w:cs="Times New Roman"/>
          <w:sz w:val="28"/>
          <w:szCs w:val="28"/>
          <w:lang w:eastAsia="ru-RU"/>
        </w:rPr>
        <w:t>, попечительский совет и учителя оказали посильную помощь нуждающимся учащимся, в виде школьной формы, обуви и канц</w:t>
      </w:r>
      <w:r w:rsidR="0081623B">
        <w:rPr>
          <w:rFonts w:ascii="Times New Roman" w:eastAsia="Times New Roman" w:hAnsi="Times New Roman" w:cs="Times New Roman"/>
          <w:sz w:val="28"/>
          <w:szCs w:val="28"/>
          <w:lang w:eastAsia="ru-RU"/>
        </w:rPr>
        <w:t xml:space="preserve">елярских </w:t>
      </w:r>
      <w:r w:rsidRPr="006D61ED">
        <w:rPr>
          <w:rFonts w:ascii="Times New Roman" w:eastAsia="Times New Roman" w:hAnsi="Times New Roman" w:cs="Times New Roman"/>
          <w:sz w:val="28"/>
          <w:szCs w:val="28"/>
          <w:lang w:eastAsia="ru-RU"/>
        </w:rPr>
        <w:t xml:space="preserve">товаров. </w:t>
      </w:r>
    </w:p>
    <w:p w14:paraId="615A6271" w14:textId="32FE24E3" w:rsidR="00F472FA" w:rsidRPr="006D61ED" w:rsidRDefault="00F472FA" w:rsidP="00F472FA">
      <w:pPr>
        <w:shd w:val="clear" w:color="auto" w:fill="FFFFFF"/>
        <w:spacing w:after="0" w:line="240" w:lineRule="auto"/>
        <w:ind w:firstLine="708"/>
        <w:jc w:val="both"/>
        <w:rPr>
          <w:rFonts w:ascii="Times New Roman" w:eastAsia="Times New Roman" w:hAnsi="Times New Roman" w:cs="Times New Roman"/>
          <w:i/>
          <w:iCs/>
          <w:sz w:val="28"/>
          <w:szCs w:val="28"/>
          <w:lang w:eastAsia="ru-RU"/>
        </w:rPr>
      </w:pPr>
      <w:r w:rsidRPr="006D61ED">
        <w:rPr>
          <w:rFonts w:ascii="Times New Roman" w:eastAsia="Times New Roman" w:hAnsi="Times New Roman" w:cs="Times New Roman"/>
          <w:sz w:val="28"/>
          <w:szCs w:val="28"/>
          <w:lang w:eastAsia="ru-RU"/>
        </w:rPr>
        <w:t xml:space="preserve">Традиционно 1 октября прошел праздничный концерт «Восславим возраст золотой!», посвящённый Дню пожилых людей. </w:t>
      </w:r>
    </w:p>
    <w:p w14:paraId="637F7432" w14:textId="77777777" w:rsidR="00F472FA" w:rsidRPr="006D61ED" w:rsidRDefault="00F472FA" w:rsidP="00F472FA">
      <w:pPr>
        <w:shd w:val="clear" w:color="auto" w:fill="FFFFFF"/>
        <w:spacing w:after="0" w:line="240" w:lineRule="auto"/>
        <w:ind w:firstLine="708"/>
        <w:jc w:val="both"/>
        <w:rPr>
          <w:rFonts w:ascii="Times New Roman" w:eastAsia="Times New Roman" w:hAnsi="Times New Roman" w:cs="Times New Roman"/>
          <w:i/>
          <w:iCs/>
          <w:sz w:val="28"/>
          <w:szCs w:val="28"/>
          <w:lang w:eastAsia="ru-RU"/>
        </w:rPr>
      </w:pPr>
      <w:r w:rsidRPr="006D61ED">
        <w:rPr>
          <w:rFonts w:ascii="Times New Roman" w:eastAsia="Times New Roman" w:hAnsi="Times New Roman" w:cs="Times New Roman"/>
          <w:sz w:val="28"/>
          <w:szCs w:val="28"/>
          <w:lang w:eastAsia="ru-RU"/>
        </w:rPr>
        <w:t xml:space="preserve">Ко Дню Учителя была подготовлена небольшая концертная программа для ветеранов педагогического труда. </w:t>
      </w:r>
    </w:p>
    <w:p w14:paraId="2B9998A1" w14:textId="5E96A1A4" w:rsidR="00F472FA" w:rsidRPr="006D61ED" w:rsidRDefault="00F472FA" w:rsidP="00F472FA">
      <w:pPr>
        <w:shd w:val="clear" w:color="auto" w:fill="FFFFFF"/>
        <w:spacing w:after="0" w:line="240" w:lineRule="auto"/>
        <w:ind w:firstLine="708"/>
        <w:jc w:val="both"/>
        <w:rPr>
          <w:rFonts w:ascii="Times New Roman" w:eastAsia="Times New Roman" w:hAnsi="Times New Roman" w:cs="Times New Roman"/>
          <w:i/>
          <w:iCs/>
          <w:sz w:val="28"/>
          <w:szCs w:val="28"/>
          <w:lang w:eastAsia="ru-RU"/>
        </w:rPr>
      </w:pPr>
      <w:r w:rsidRPr="006D61ED">
        <w:rPr>
          <w:rFonts w:ascii="Times New Roman" w:eastAsia="Times New Roman" w:hAnsi="Times New Roman" w:cs="Times New Roman"/>
          <w:sz w:val="28"/>
          <w:szCs w:val="28"/>
          <w:lang w:eastAsia="ru-RU"/>
        </w:rPr>
        <w:t>С 14.10.20</w:t>
      </w:r>
      <w:r w:rsidR="0081623B">
        <w:rPr>
          <w:rFonts w:ascii="Times New Roman" w:eastAsia="Times New Roman" w:hAnsi="Times New Roman" w:cs="Times New Roman"/>
          <w:sz w:val="28"/>
          <w:szCs w:val="28"/>
          <w:lang w:eastAsia="ru-RU"/>
        </w:rPr>
        <w:t>22</w:t>
      </w:r>
      <w:r w:rsidRPr="006D61ED">
        <w:rPr>
          <w:rFonts w:ascii="Times New Roman" w:eastAsia="Times New Roman" w:hAnsi="Times New Roman" w:cs="Times New Roman"/>
          <w:sz w:val="28"/>
          <w:szCs w:val="28"/>
          <w:lang w:eastAsia="ru-RU"/>
        </w:rPr>
        <w:t xml:space="preserve"> г. в нашей школе прошла Неделя психологического здоровья «Целый мир для меня». Среди учеников 5-</w:t>
      </w:r>
      <w:r w:rsidR="0081623B">
        <w:rPr>
          <w:rFonts w:ascii="Times New Roman" w:eastAsia="Times New Roman" w:hAnsi="Times New Roman" w:cs="Times New Roman"/>
          <w:sz w:val="28"/>
          <w:szCs w:val="28"/>
          <w:lang w:eastAsia="ru-RU"/>
        </w:rPr>
        <w:t>9</w:t>
      </w:r>
      <w:r w:rsidRPr="006D61ED">
        <w:rPr>
          <w:rFonts w:ascii="Times New Roman" w:eastAsia="Times New Roman" w:hAnsi="Times New Roman" w:cs="Times New Roman"/>
          <w:sz w:val="28"/>
          <w:szCs w:val="28"/>
          <w:lang w:eastAsia="ru-RU"/>
        </w:rPr>
        <w:t xml:space="preserve"> классов было поведено занятие «Бесконфликтное общение». </w:t>
      </w:r>
    </w:p>
    <w:p w14:paraId="3E8112A2" w14:textId="77777777" w:rsidR="00F472FA" w:rsidRPr="006D61ED" w:rsidRDefault="00F472FA" w:rsidP="00F472FA">
      <w:pPr>
        <w:shd w:val="clear" w:color="auto" w:fill="FFFFFF"/>
        <w:spacing w:after="0" w:line="240" w:lineRule="auto"/>
        <w:ind w:firstLine="708"/>
        <w:jc w:val="both"/>
        <w:rPr>
          <w:rFonts w:ascii="Times New Roman" w:eastAsia="Times New Roman" w:hAnsi="Times New Roman" w:cs="Times New Roman"/>
          <w:i/>
          <w:iCs/>
          <w:sz w:val="28"/>
          <w:szCs w:val="28"/>
          <w:lang w:eastAsia="ru-RU"/>
        </w:rPr>
      </w:pPr>
      <w:r w:rsidRPr="006D61ED">
        <w:rPr>
          <w:rFonts w:ascii="Times New Roman" w:eastAsia="Times New Roman" w:hAnsi="Times New Roman" w:cs="Times New Roman"/>
          <w:sz w:val="28"/>
          <w:szCs w:val="28"/>
          <w:lang w:eastAsia="ru-RU"/>
        </w:rPr>
        <w:t>Каждый человек должен научиться уступать. Все время отстаивать свою точку зрения невозможно. Чтобы нормально существовать в обществе, иногда следует идти на компромиссы. Ученики закрепляли навыки позитивного общения, вырабатывали правила выхода из конфликтных ситуаций,  учились находить золотую середину, чтобы она частично удовлетворяла желания всех участников общения. Ученики активно обсуждали ситуации, предлагали свои варианты решения заданий.  Все участники получили необходимые навыки и запас положительных эмоций.</w:t>
      </w:r>
    </w:p>
    <w:p w14:paraId="78B4A8E4" w14:textId="77777777" w:rsidR="00F472FA" w:rsidRPr="006D61ED" w:rsidRDefault="00F472FA" w:rsidP="00F472FA">
      <w:pPr>
        <w:shd w:val="clear" w:color="auto" w:fill="FFFFFF"/>
        <w:spacing w:after="0" w:line="240" w:lineRule="auto"/>
        <w:ind w:firstLine="708"/>
        <w:jc w:val="both"/>
        <w:rPr>
          <w:rFonts w:ascii="Times New Roman" w:eastAsia="Times New Roman" w:hAnsi="Times New Roman" w:cs="Times New Roman"/>
          <w:i/>
          <w:iCs/>
          <w:sz w:val="28"/>
          <w:szCs w:val="28"/>
          <w:lang w:eastAsia="ru-RU"/>
        </w:rPr>
      </w:pPr>
      <w:r w:rsidRPr="006D61ED">
        <w:rPr>
          <w:rFonts w:ascii="Times New Roman" w:eastAsia="Times New Roman" w:hAnsi="Times New Roman" w:cs="Times New Roman"/>
          <w:sz w:val="28"/>
          <w:szCs w:val="28"/>
          <w:lang w:eastAsia="ru-RU"/>
        </w:rPr>
        <w:t>В рамках Всемирного Дня ребёнка в КГУ "Основная средняя школа №1 села Буклаксай" прошли мероприятия: распространение профилактических листовок, буклетов по профилактике семейного насилия, консультации для родителей "Дом без насилия", «Всему начало - отчий дом», Акция «Подари улыбку миру!» стала традиционной в нашей школе. Она вызывает интерес не только у учащихся, но и у родителей. А в следующем году планируется провести акцию, привлекая жителей села.</w:t>
      </w:r>
    </w:p>
    <w:p w14:paraId="45C01D14" w14:textId="77777777" w:rsidR="00F472FA" w:rsidRPr="006D61ED" w:rsidRDefault="00F472FA" w:rsidP="00F472FA">
      <w:pPr>
        <w:shd w:val="clear" w:color="auto" w:fill="FFFFFF"/>
        <w:spacing w:after="0" w:line="240" w:lineRule="auto"/>
        <w:ind w:firstLine="708"/>
        <w:jc w:val="both"/>
        <w:rPr>
          <w:rFonts w:ascii="Times New Roman" w:eastAsia="Times New Roman" w:hAnsi="Times New Roman" w:cs="Times New Roman"/>
          <w:i/>
          <w:iCs/>
          <w:sz w:val="28"/>
          <w:szCs w:val="28"/>
          <w:lang w:eastAsia="ru-RU"/>
        </w:rPr>
      </w:pPr>
      <w:r w:rsidRPr="006D61ED">
        <w:rPr>
          <w:rFonts w:ascii="Times New Roman" w:eastAsia="Times New Roman" w:hAnsi="Times New Roman" w:cs="Times New Roman"/>
          <w:sz w:val="28"/>
          <w:szCs w:val="28"/>
          <w:lang w:eastAsia="ru-RU"/>
        </w:rPr>
        <w:t>В десяти принципах, изложенных в Декларации, провозглашаются права детей на имя, гражданство, любовь, понимание, материальное обеспечение, социальную защиту и предоставление возможности получать образование и развиваться физически, умственно, нравственно и духовно в условиях свободы и достоинства.</w:t>
      </w:r>
    </w:p>
    <w:p w14:paraId="7628519E" w14:textId="77777777" w:rsidR="00F472FA" w:rsidRPr="006D61ED" w:rsidRDefault="00F472FA" w:rsidP="00F472FA">
      <w:pPr>
        <w:shd w:val="clear" w:color="auto" w:fill="FFFFFF"/>
        <w:spacing w:after="0" w:line="240" w:lineRule="auto"/>
        <w:jc w:val="both"/>
        <w:rPr>
          <w:rFonts w:ascii="Times New Roman" w:eastAsia="Times New Roman" w:hAnsi="Times New Roman" w:cs="Times New Roman"/>
          <w:i/>
          <w:iCs/>
          <w:sz w:val="28"/>
          <w:szCs w:val="28"/>
          <w:lang w:eastAsia="ru-RU"/>
        </w:rPr>
      </w:pPr>
      <w:r w:rsidRPr="006D61ED">
        <w:rPr>
          <w:rFonts w:ascii="Times New Roman" w:eastAsia="Times New Roman" w:hAnsi="Times New Roman" w:cs="Times New Roman"/>
          <w:sz w:val="28"/>
          <w:szCs w:val="28"/>
          <w:lang w:eastAsia="ru-RU"/>
        </w:rPr>
        <w:t>Особое внимание в Декларации уделяется защите ребенка. В ней указывается, что ребенок должен своевременно получать помощь и быть защищен от всех форм небрежного отношения, жестокости и эксплуатации.</w:t>
      </w:r>
    </w:p>
    <w:p w14:paraId="03D013F0" w14:textId="77777777" w:rsidR="00F472FA" w:rsidRPr="006D61ED" w:rsidRDefault="00F472FA" w:rsidP="00F472FA">
      <w:pPr>
        <w:shd w:val="clear" w:color="auto" w:fill="FFFFFF"/>
        <w:spacing w:after="0" w:line="240" w:lineRule="auto"/>
        <w:jc w:val="both"/>
        <w:rPr>
          <w:rFonts w:ascii="Times New Roman" w:eastAsia="Times New Roman" w:hAnsi="Times New Roman" w:cs="Times New Roman"/>
          <w:i/>
          <w:iCs/>
          <w:sz w:val="28"/>
          <w:szCs w:val="28"/>
          <w:lang w:eastAsia="ru-RU"/>
        </w:rPr>
      </w:pPr>
      <w:r w:rsidRPr="006D61ED">
        <w:rPr>
          <w:rFonts w:ascii="Times New Roman" w:eastAsia="Times New Roman" w:hAnsi="Times New Roman" w:cs="Times New Roman"/>
          <w:sz w:val="28"/>
          <w:szCs w:val="28"/>
          <w:lang w:eastAsia="ru-RU"/>
        </w:rPr>
        <w:t>Декларация явилась смысловой основой для нового важнейшего международного документа — Конвенции о правах ребенка.</w:t>
      </w:r>
    </w:p>
    <w:p w14:paraId="60998346" w14:textId="77777777" w:rsidR="00F472FA" w:rsidRPr="006D61ED" w:rsidRDefault="00F472FA" w:rsidP="00F472FA">
      <w:pPr>
        <w:shd w:val="clear" w:color="auto" w:fill="FFFFFF"/>
        <w:spacing w:after="0" w:line="240" w:lineRule="auto"/>
        <w:ind w:firstLine="708"/>
        <w:jc w:val="both"/>
        <w:rPr>
          <w:rFonts w:ascii="Times New Roman" w:eastAsia="Times New Roman" w:hAnsi="Times New Roman" w:cs="Times New Roman"/>
          <w:i/>
          <w:iCs/>
          <w:sz w:val="28"/>
          <w:szCs w:val="28"/>
          <w:lang w:eastAsia="ru-RU"/>
        </w:rPr>
      </w:pPr>
      <w:r w:rsidRPr="006D61ED">
        <w:rPr>
          <w:rFonts w:ascii="Times New Roman" w:eastAsia="Times New Roman" w:hAnsi="Times New Roman" w:cs="Times New Roman"/>
          <w:sz w:val="28"/>
          <w:szCs w:val="28"/>
          <w:lang w:eastAsia="ru-RU"/>
        </w:rPr>
        <w:t>В рамках празднования Всемирного Дня ребёнка в школе 15 ноября прошли классные часы с 1 по 9 классы.</w:t>
      </w:r>
    </w:p>
    <w:p w14:paraId="48F0F983" w14:textId="77777777" w:rsidR="00F472FA" w:rsidRPr="006D61ED" w:rsidRDefault="00F472FA" w:rsidP="00F472FA">
      <w:pPr>
        <w:shd w:val="clear" w:color="auto" w:fill="FFFFFF"/>
        <w:spacing w:after="0" w:line="240" w:lineRule="auto"/>
        <w:ind w:left="360"/>
        <w:rPr>
          <w:rFonts w:ascii="Times New Roman" w:eastAsia="Times New Roman" w:hAnsi="Times New Roman" w:cs="Times New Roman"/>
          <w:bCs/>
          <w:i/>
          <w:iCs/>
          <w:sz w:val="28"/>
          <w:szCs w:val="28"/>
          <w:lang w:eastAsia="ru-RU"/>
        </w:rPr>
      </w:pPr>
      <w:r w:rsidRPr="006D61ED">
        <w:rPr>
          <w:rFonts w:ascii="Times New Roman" w:eastAsia="Times New Roman" w:hAnsi="Times New Roman" w:cs="Times New Roman"/>
          <w:bCs/>
          <w:sz w:val="28"/>
          <w:szCs w:val="28"/>
          <w:lang w:eastAsia="ru-RU"/>
        </w:rPr>
        <w:lastRenderedPageBreak/>
        <w:t xml:space="preserve">      </w:t>
      </w:r>
    </w:p>
    <w:p w14:paraId="3A3A9465" w14:textId="77777777" w:rsidR="00F472FA" w:rsidRPr="006D61ED" w:rsidRDefault="00F472FA" w:rsidP="00F472FA">
      <w:pPr>
        <w:shd w:val="clear" w:color="auto" w:fill="FFFFFF"/>
        <w:spacing w:after="0" w:line="240" w:lineRule="auto"/>
        <w:ind w:firstLine="708"/>
        <w:jc w:val="both"/>
        <w:rPr>
          <w:rFonts w:ascii="Times New Roman" w:eastAsia="Times New Roman" w:hAnsi="Times New Roman" w:cs="Times New Roman"/>
          <w:i/>
          <w:iCs/>
          <w:sz w:val="28"/>
          <w:szCs w:val="28"/>
          <w:lang w:eastAsia="ru-RU"/>
        </w:rPr>
      </w:pPr>
    </w:p>
    <w:p w14:paraId="745BBC7B" w14:textId="0AF88EBF" w:rsidR="00F472FA" w:rsidRPr="006D61ED" w:rsidRDefault="00CC58E3" w:rsidP="00F472FA">
      <w:pPr>
        <w:shd w:val="clear" w:color="auto" w:fill="FFFFFF"/>
        <w:spacing w:after="0" w:line="240" w:lineRule="auto"/>
        <w:ind w:firstLine="708"/>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О</w:t>
      </w:r>
      <w:r w:rsidR="00F472FA" w:rsidRPr="006D61ED">
        <w:rPr>
          <w:rFonts w:ascii="Times New Roman" w:eastAsia="Times New Roman" w:hAnsi="Times New Roman" w:cs="Times New Roman"/>
          <w:sz w:val="28"/>
          <w:szCs w:val="28"/>
          <w:lang w:eastAsia="ru-RU"/>
        </w:rPr>
        <w:t>сновная задача нравственно-полового воспитания заключается в том, чтобы привить детям общественно полезные установки в области взаимоотношений полов. Главными вопросами целенаправленного полового воспитания в школе следует считать организацию полового просвещения с акцентом на существующие правовые нормы сексуального поведения человека в обществе; подготовку выпускников школы к семейной жизни.</w:t>
      </w:r>
    </w:p>
    <w:p w14:paraId="7E5ABA0F" w14:textId="77777777" w:rsidR="00F472FA" w:rsidRPr="006D61ED" w:rsidRDefault="00F472FA" w:rsidP="00F472FA">
      <w:pPr>
        <w:shd w:val="clear" w:color="auto" w:fill="FFFFFF"/>
        <w:spacing w:after="0" w:line="240" w:lineRule="auto"/>
        <w:ind w:firstLine="708"/>
        <w:jc w:val="both"/>
        <w:rPr>
          <w:rFonts w:ascii="Times New Roman" w:eastAsia="Times New Roman" w:hAnsi="Times New Roman" w:cs="Times New Roman"/>
          <w:i/>
          <w:iCs/>
          <w:sz w:val="28"/>
          <w:szCs w:val="28"/>
          <w:lang w:eastAsia="ru-RU"/>
        </w:rPr>
      </w:pPr>
      <w:r w:rsidRPr="006D61ED">
        <w:rPr>
          <w:rFonts w:ascii="Times New Roman" w:eastAsia="Times New Roman" w:hAnsi="Times New Roman" w:cs="Times New Roman"/>
          <w:sz w:val="28"/>
          <w:szCs w:val="28"/>
          <w:lang w:eastAsia="ru-RU"/>
        </w:rPr>
        <w:t>Основными принципами правильной организации полового воспитания является строгая дифференциация в возрастно-половом аспекте, с учетом социальной и нравственно-моральной зрелости обучаемых школьников.</w:t>
      </w:r>
    </w:p>
    <w:p w14:paraId="79A0C98E" w14:textId="7CCBA123" w:rsidR="00F472FA" w:rsidRPr="006D61ED" w:rsidRDefault="00CC58E3" w:rsidP="00F472FA">
      <w:pPr>
        <w:shd w:val="clear" w:color="auto" w:fill="FFFFFF"/>
        <w:spacing w:after="0" w:line="240" w:lineRule="auto"/>
        <w:ind w:firstLine="708"/>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В</w:t>
      </w:r>
      <w:r w:rsidR="00F472FA" w:rsidRPr="006D61ED">
        <w:rPr>
          <w:rFonts w:ascii="Times New Roman" w:eastAsia="Times New Roman" w:hAnsi="Times New Roman" w:cs="Times New Roman"/>
          <w:sz w:val="28"/>
          <w:szCs w:val="28"/>
          <w:lang w:eastAsia="ru-RU"/>
        </w:rPr>
        <w:t xml:space="preserve"> январ</w:t>
      </w:r>
      <w:r>
        <w:rPr>
          <w:rFonts w:ascii="Times New Roman" w:eastAsia="Times New Roman" w:hAnsi="Times New Roman" w:cs="Times New Roman"/>
          <w:sz w:val="28"/>
          <w:szCs w:val="28"/>
          <w:lang w:eastAsia="ru-RU"/>
        </w:rPr>
        <w:t>е</w:t>
      </w:r>
      <w:r w:rsidR="00F472FA" w:rsidRPr="006D61ED">
        <w:rPr>
          <w:rFonts w:ascii="Times New Roman" w:eastAsia="Times New Roman" w:hAnsi="Times New Roman" w:cs="Times New Roman"/>
          <w:sz w:val="28"/>
          <w:szCs w:val="28"/>
          <w:lang w:eastAsia="ru-RU"/>
        </w:rPr>
        <w:t xml:space="preserve"> классными руководителями </w:t>
      </w:r>
      <w:r>
        <w:rPr>
          <w:rFonts w:ascii="Times New Roman" w:eastAsia="Times New Roman" w:hAnsi="Times New Roman" w:cs="Times New Roman"/>
          <w:sz w:val="28"/>
          <w:szCs w:val="28"/>
          <w:lang w:eastAsia="ru-RU"/>
        </w:rPr>
        <w:t xml:space="preserve">Стакаевой М.Ю. и </w:t>
      </w:r>
      <w:r w:rsidR="00F472FA" w:rsidRPr="006D61ED">
        <w:rPr>
          <w:rFonts w:ascii="Times New Roman" w:eastAsia="Times New Roman" w:hAnsi="Times New Roman" w:cs="Times New Roman"/>
          <w:sz w:val="28"/>
          <w:szCs w:val="28"/>
          <w:lang w:eastAsia="ru-RU"/>
        </w:rPr>
        <w:t xml:space="preserve"> Дюсекеевой Г.К. проведены со своими мальчиками и девочками по отдельности часы общения «Поговорим о сокровенном».</w:t>
      </w:r>
    </w:p>
    <w:p w14:paraId="28615362" w14:textId="77777777" w:rsidR="00F472FA" w:rsidRPr="006D61ED" w:rsidRDefault="00F472FA" w:rsidP="00F472FA">
      <w:pPr>
        <w:shd w:val="clear" w:color="auto" w:fill="FFFFFF"/>
        <w:spacing w:after="0" w:line="240" w:lineRule="auto"/>
        <w:jc w:val="both"/>
        <w:rPr>
          <w:rFonts w:ascii="Times New Roman" w:eastAsia="Times New Roman" w:hAnsi="Times New Roman" w:cs="Times New Roman"/>
          <w:i/>
          <w:iCs/>
          <w:sz w:val="28"/>
          <w:szCs w:val="28"/>
          <w:lang w:eastAsia="ru-RU"/>
        </w:rPr>
      </w:pPr>
      <w:r w:rsidRPr="006D61ED">
        <w:rPr>
          <w:rFonts w:ascii="Times New Roman" w:eastAsia="Times New Roman" w:hAnsi="Times New Roman" w:cs="Times New Roman"/>
          <w:sz w:val="28"/>
          <w:szCs w:val="28"/>
          <w:lang w:eastAsia="ru-RU"/>
        </w:rPr>
        <w:t>Перед педагогами стояли цели: ознакомить девочек и мальчиков-подростков с последствиями ранних половых связей; формировать отрицательное отношение к половой распущенности, вульгарности, доступности, позитивное отношение к целомудрию, воздержанию, нравственной чистоте; побуждать детей к соблюдению половой гигиены, к поиску положительного нравственного идеала.</w:t>
      </w:r>
    </w:p>
    <w:p w14:paraId="02D8E3EF" w14:textId="77777777" w:rsidR="00F472FA" w:rsidRDefault="00F472FA" w:rsidP="00F472FA">
      <w:pPr>
        <w:pStyle w:val="a3"/>
        <w:rPr>
          <w:rFonts w:cs="Times New Roman"/>
          <w:szCs w:val="28"/>
          <w:lang w:eastAsia="ru-RU"/>
        </w:rPr>
      </w:pPr>
    </w:p>
    <w:p w14:paraId="11595CBB" w14:textId="77777777" w:rsidR="00F472FA" w:rsidRDefault="00F472FA" w:rsidP="00F472FA">
      <w:pPr>
        <w:pStyle w:val="a3"/>
        <w:rPr>
          <w:rFonts w:cs="Times New Roman"/>
          <w:szCs w:val="28"/>
          <w:lang w:eastAsia="ru-RU"/>
        </w:rPr>
      </w:pPr>
    </w:p>
    <w:p w14:paraId="2BEC0EF6" w14:textId="32096B20" w:rsidR="00F472FA" w:rsidRDefault="00F472FA" w:rsidP="00F472FA">
      <w:pPr>
        <w:pStyle w:val="a3"/>
        <w:rPr>
          <w:rFonts w:cs="Times New Roman"/>
          <w:szCs w:val="28"/>
          <w:lang w:eastAsia="ru-RU"/>
        </w:rPr>
      </w:pPr>
      <w:r w:rsidRPr="009827C0">
        <w:rPr>
          <w:i/>
          <w:iCs/>
        </w:rPr>
        <w:t>Национальная идентичность</w:t>
      </w:r>
      <w:r w:rsidRPr="009827C0">
        <w:t>. В рамках данного направления важно продолжить реализацию проектов «Менің Отаным – Қазақстан».</w:t>
      </w:r>
      <w:r w:rsidRPr="009827C0">
        <w:br/>
      </w:r>
      <w:r w:rsidRPr="009827C0">
        <w:br/>
        <w:t>Особое внимание уделяется национальному воспитанию, воспитанию казахстанского патриотизма, любви к большой и Малой Родины. С этой целью были проведены классные часы в штатном режиме для 1-</w:t>
      </w:r>
      <w:r>
        <w:t>9</w:t>
      </w:r>
      <w:r w:rsidRPr="009827C0">
        <w:t xml:space="preserve"> классов, с соблюдением всех санитарных норм. Темы классных часов: «Мы выбираем здоровье», «По страницам Конституции», «Великий Абай». </w:t>
      </w:r>
      <w:r w:rsidRPr="009827C0">
        <w:br/>
      </w:r>
      <w:r w:rsidRPr="009827C0">
        <w:br/>
        <w:t>В рамках декады языков народов Казахстана, проведены такие мероприятия:</w:t>
      </w:r>
      <w:r w:rsidRPr="009827C0">
        <w:br/>
      </w:r>
      <w:r w:rsidRPr="009827C0">
        <w:br/>
        <w:t xml:space="preserve">«Знай и люби русский язык», «Қызықты қазақ тілі», «Көп тіл білу-өнер», «Язык-наш друг». </w:t>
      </w:r>
      <w:r w:rsidRPr="009827C0">
        <w:br/>
      </w:r>
      <w:r w:rsidRPr="009827C0">
        <w:br/>
        <w:t>Еженедельно в рамках проекта классные руководители проводят классные часы, направленные на изучение истории, культуры, языка, традиций и обычаев казахского народа. Все проведенные мероприятия освещаются в социальных сетях Фейсбук, на сайте школы.</w:t>
      </w:r>
      <w:r w:rsidRPr="009827C0">
        <w:br/>
      </w:r>
      <w:r w:rsidRPr="00F472FA">
        <w:rPr>
          <w:rFonts w:cs="Times New Roman"/>
          <w:szCs w:val="28"/>
          <w:lang w:eastAsia="ru-RU"/>
        </w:rPr>
        <w:br/>
      </w:r>
    </w:p>
    <w:p w14:paraId="3034A936" w14:textId="77777777" w:rsidR="00E56BE8" w:rsidRPr="0012465A" w:rsidRDefault="00E56BE8" w:rsidP="00F17F41">
      <w:pPr>
        <w:pStyle w:val="a3"/>
        <w:rPr>
          <w:rFonts w:cs="Times New Roman"/>
          <w:szCs w:val="28"/>
          <w:lang w:eastAsia="ru-RU"/>
        </w:rPr>
      </w:pPr>
    </w:p>
    <w:p w14:paraId="180C37E5" w14:textId="77777777" w:rsidR="00F17F41" w:rsidRDefault="00F17F41" w:rsidP="00F17F41">
      <w:pPr>
        <w:spacing w:after="0"/>
        <w:ind w:firstLine="709"/>
        <w:jc w:val="both"/>
      </w:pPr>
    </w:p>
    <w:p w14:paraId="342BD72E" w14:textId="77777777" w:rsidR="00CE7FA2" w:rsidRDefault="00CE7FA2" w:rsidP="00F17F41">
      <w:pPr>
        <w:spacing w:after="0"/>
        <w:ind w:firstLine="709"/>
        <w:jc w:val="both"/>
      </w:pPr>
    </w:p>
    <w:p w14:paraId="1A362417" w14:textId="77777777" w:rsidR="00CE7FA2" w:rsidRDefault="00CE7FA2" w:rsidP="00F17F41">
      <w:pPr>
        <w:spacing w:after="0"/>
        <w:ind w:firstLine="709"/>
        <w:jc w:val="both"/>
      </w:pPr>
    </w:p>
    <w:p w14:paraId="40F45727" w14:textId="77777777" w:rsidR="00CE7FA2" w:rsidRDefault="00CE7FA2" w:rsidP="00F17F41">
      <w:pPr>
        <w:spacing w:after="0"/>
        <w:ind w:firstLine="709"/>
        <w:jc w:val="both"/>
      </w:pPr>
    </w:p>
    <w:p w14:paraId="024BEEF1" w14:textId="77777777" w:rsidR="00CE7FA2" w:rsidRDefault="00CE7FA2" w:rsidP="00F17F41">
      <w:pPr>
        <w:spacing w:after="0"/>
        <w:ind w:firstLine="709"/>
        <w:jc w:val="both"/>
      </w:pPr>
    </w:p>
    <w:p w14:paraId="267D47BD" w14:textId="77777777" w:rsidR="00CE7FA2" w:rsidRDefault="00CE7FA2" w:rsidP="00F17F41">
      <w:pPr>
        <w:spacing w:after="0"/>
        <w:ind w:firstLine="709"/>
        <w:jc w:val="both"/>
      </w:pPr>
    </w:p>
    <w:p w14:paraId="440B9F2E" w14:textId="77777777" w:rsidR="00CE7FA2" w:rsidRDefault="00CE7FA2" w:rsidP="00F17F41">
      <w:pPr>
        <w:spacing w:after="0"/>
        <w:ind w:firstLine="709"/>
        <w:jc w:val="both"/>
      </w:pPr>
    </w:p>
    <w:p w14:paraId="03D95AD2" w14:textId="77777777" w:rsidR="00CE7FA2" w:rsidRDefault="00CE7FA2" w:rsidP="00F17F41">
      <w:pPr>
        <w:spacing w:after="0"/>
        <w:ind w:firstLine="709"/>
        <w:jc w:val="both"/>
      </w:pPr>
    </w:p>
    <w:p w14:paraId="28B1FC68" w14:textId="77777777" w:rsidR="00CE7FA2" w:rsidRDefault="00CE7FA2" w:rsidP="00F17F41">
      <w:pPr>
        <w:spacing w:after="0"/>
        <w:ind w:firstLine="709"/>
        <w:jc w:val="both"/>
      </w:pPr>
    </w:p>
    <w:p w14:paraId="09D80A4B" w14:textId="77777777" w:rsidR="00CE7FA2" w:rsidRDefault="00CE7FA2" w:rsidP="00F17F41">
      <w:pPr>
        <w:spacing w:after="0"/>
        <w:ind w:firstLine="709"/>
        <w:jc w:val="both"/>
      </w:pPr>
    </w:p>
    <w:p w14:paraId="314E6B70" w14:textId="77777777" w:rsidR="00CE7FA2" w:rsidRDefault="00CE7FA2" w:rsidP="00F17F41">
      <w:pPr>
        <w:spacing w:after="0"/>
        <w:ind w:firstLine="709"/>
        <w:jc w:val="both"/>
      </w:pPr>
    </w:p>
    <w:p w14:paraId="4C598004" w14:textId="77777777" w:rsidR="00CE7FA2" w:rsidRDefault="00CE7FA2" w:rsidP="00F17F41">
      <w:pPr>
        <w:spacing w:after="0"/>
        <w:ind w:firstLine="709"/>
        <w:jc w:val="both"/>
      </w:pPr>
    </w:p>
    <w:p w14:paraId="736DBA71" w14:textId="77777777" w:rsidR="00CE7FA2" w:rsidRDefault="00CE7FA2" w:rsidP="00F17F41">
      <w:pPr>
        <w:spacing w:after="0"/>
        <w:ind w:firstLine="709"/>
        <w:jc w:val="both"/>
      </w:pPr>
    </w:p>
    <w:p w14:paraId="4E769D1E" w14:textId="77777777" w:rsidR="00CE7FA2" w:rsidRDefault="00CE7FA2" w:rsidP="00F17F41">
      <w:pPr>
        <w:spacing w:after="0"/>
        <w:ind w:firstLine="709"/>
        <w:jc w:val="both"/>
      </w:pPr>
    </w:p>
    <w:p w14:paraId="54C3F37E" w14:textId="77777777" w:rsidR="00CE7FA2" w:rsidRDefault="00CE7FA2" w:rsidP="00F17F41">
      <w:pPr>
        <w:spacing w:after="0"/>
        <w:ind w:firstLine="709"/>
        <w:jc w:val="both"/>
      </w:pPr>
    </w:p>
    <w:p w14:paraId="338551FD" w14:textId="77777777" w:rsidR="00CE7FA2" w:rsidRDefault="00CE7FA2" w:rsidP="00F17F41">
      <w:pPr>
        <w:spacing w:after="0"/>
        <w:ind w:firstLine="709"/>
        <w:jc w:val="both"/>
      </w:pPr>
    </w:p>
    <w:p w14:paraId="53F213D6" w14:textId="77777777" w:rsidR="00CE7FA2" w:rsidRDefault="00CE7FA2" w:rsidP="00F17F41">
      <w:pPr>
        <w:spacing w:after="0"/>
        <w:ind w:firstLine="709"/>
        <w:jc w:val="both"/>
      </w:pPr>
    </w:p>
    <w:p w14:paraId="75291BE2" w14:textId="77777777" w:rsidR="00CE7FA2" w:rsidRDefault="00CE7FA2" w:rsidP="00F17F41">
      <w:pPr>
        <w:spacing w:after="0"/>
        <w:ind w:firstLine="709"/>
        <w:jc w:val="both"/>
      </w:pPr>
    </w:p>
    <w:p w14:paraId="6817FFCF" w14:textId="77777777" w:rsidR="00CE7FA2" w:rsidRDefault="00CE7FA2" w:rsidP="00F17F41">
      <w:pPr>
        <w:spacing w:after="0"/>
        <w:ind w:firstLine="709"/>
        <w:jc w:val="both"/>
      </w:pPr>
    </w:p>
    <w:p w14:paraId="3417FE6E" w14:textId="77777777" w:rsidR="00CE7FA2" w:rsidRDefault="00CE7FA2" w:rsidP="00F17F41">
      <w:pPr>
        <w:spacing w:after="0"/>
        <w:ind w:firstLine="709"/>
        <w:jc w:val="both"/>
      </w:pPr>
    </w:p>
    <w:p w14:paraId="6D2A2C06" w14:textId="77777777" w:rsidR="00CE7FA2" w:rsidRDefault="00CE7FA2" w:rsidP="00F17F41">
      <w:pPr>
        <w:spacing w:after="0"/>
        <w:ind w:firstLine="709"/>
        <w:jc w:val="both"/>
      </w:pPr>
    </w:p>
    <w:p w14:paraId="2A01B114" w14:textId="77777777" w:rsidR="00CE7FA2" w:rsidRDefault="00CE7FA2" w:rsidP="00F17F41">
      <w:pPr>
        <w:spacing w:after="0"/>
        <w:ind w:firstLine="709"/>
        <w:jc w:val="both"/>
      </w:pPr>
    </w:p>
    <w:p w14:paraId="0F88FF58" w14:textId="77777777" w:rsidR="00CE7FA2" w:rsidRDefault="00CE7FA2" w:rsidP="00F17F41">
      <w:pPr>
        <w:spacing w:after="0"/>
        <w:ind w:firstLine="709"/>
        <w:jc w:val="both"/>
      </w:pPr>
    </w:p>
    <w:p w14:paraId="636970D1" w14:textId="77777777" w:rsidR="00CE7FA2" w:rsidRDefault="00CE7FA2" w:rsidP="00F17F41">
      <w:pPr>
        <w:spacing w:after="0"/>
        <w:ind w:firstLine="709"/>
        <w:jc w:val="both"/>
      </w:pPr>
    </w:p>
    <w:p w14:paraId="009D4286" w14:textId="77777777" w:rsidR="00CE7FA2" w:rsidRDefault="00CE7FA2" w:rsidP="00F17F41">
      <w:pPr>
        <w:spacing w:after="0"/>
        <w:ind w:firstLine="709"/>
        <w:jc w:val="both"/>
      </w:pPr>
    </w:p>
    <w:p w14:paraId="2496C476" w14:textId="77777777" w:rsidR="00CE7FA2" w:rsidRDefault="00CE7FA2" w:rsidP="00F17F41">
      <w:pPr>
        <w:spacing w:after="0"/>
        <w:ind w:firstLine="709"/>
        <w:jc w:val="both"/>
      </w:pPr>
    </w:p>
    <w:p w14:paraId="3D4EE95E" w14:textId="77777777" w:rsidR="00CE7FA2" w:rsidRDefault="00CE7FA2" w:rsidP="00F17F41">
      <w:pPr>
        <w:spacing w:after="0"/>
        <w:ind w:firstLine="709"/>
        <w:jc w:val="both"/>
      </w:pPr>
    </w:p>
    <w:p w14:paraId="310A8D17" w14:textId="77777777" w:rsidR="00CE7FA2" w:rsidRDefault="00CE7FA2" w:rsidP="00F17F41">
      <w:pPr>
        <w:spacing w:after="0"/>
        <w:ind w:firstLine="709"/>
        <w:jc w:val="both"/>
      </w:pPr>
    </w:p>
    <w:p w14:paraId="57849989" w14:textId="77777777" w:rsidR="00CE7FA2" w:rsidRDefault="00CE7FA2" w:rsidP="00F17F41">
      <w:pPr>
        <w:spacing w:after="0"/>
        <w:ind w:firstLine="709"/>
        <w:jc w:val="both"/>
      </w:pPr>
    </w:p>
    <w:p w14:paraId="30A6EEB8" w14:textId="77777777" w:rsidR="00CE7FA2" w:rsidRDefault="00CE7FA2" w:rsidP="00F17F41">
      <w:pPr>
        <w:spacing w:after="0"/>
        <w:ind w:firstLine="709"/>
        <w:jc w:val="both"/>
      </w:pPr>
    </w:p>
    <w:p w14:paraId="7BFB615D" w14:textId="77777777" w:rsidR="00CE7FA2" w:rsidRDefault="00CE7FA2" w:rsidP="00F17F41">
      <w:pPr>
        <w:spacing w:after="0"/>
        <w:ind w:firstLine="709"/>
        <w:jc w:val="both"/>
      </w:pPr>
    </w:p>
    <w:p w14:paraId="4018C72D" w14:textId="77777777" w:rsidR="00CE7FA2" w:rsidRDefault="00CE7FA2" w:rsidP="00F17F41">
      <w:pPr>
        <w:spacing w:after="0"/>
        <w:ind w:firstLine="709"/>
        <w:jc w:val="both"/>
      </w:pPr>
    </w:p>
    <w:p w14:paraId="717D75F8" w14:textId="77777777" w:rsidR="00CE7FA2" w:rsidRDefault="00CE7FA2" w:rsidP="00F17F41">
      <w:pPr>
        <w:spacing w:after="0"/>
        <w:ind w:firstLine="709"/>
        <w:jc w:val="both"/>
      </w:pPr>
    </w:p>
    <w:p w14:paraId="71DA3219" w14:textId="77777777" w:rsidR="00CE7FA2" w:rsidRDefault="00CE7FA2" w:rsidP="00F17F41">
      <w:pPr>
        <w:spacing w:after="0"/>
        <w:ind w:firstLine="709"/>
        <w:jc w:val="both"/>
      </w:pPr>
    </w:p>
    <w:p w14:paraId="35102F49" w14:textId="77777777" w:rsidR="00CE7FA2" w:rsidRDefault="00CE7FA2" w:rsidP="00F17F41">
      <w:pPr>
        <w:spacing w:after="0"/>
        <w:ind w:firstLine="709"/>
        <w:jc w:val="both"/>
      </w:pPr>
    </w:p>
    <w:p w14:paraId="2728CF59" w14:textId="77777777" w:rsidR="00CE7FA2" w:rsidRDefault="00CE7FA2" w:rsidP="00F17F41">
      <w:pPr>
        <w:spacing w:after="0"/>
        <w:ind w:firstLine="709"/>
        <w:jc w:val="both"/>
      </w:pPr>
    </w:p>
    <w:p w14:paraId="7689B650" w14:textId="77777777" w:rsidR="00CE7FA2" w:rsidRPr="006D61ED" w:rsidRDefault="00CE7FA2" w:rsidP="00CE7FA2">
      <w:pPr>
        <w:pStyle w:val="a3"/>
        <w:rPr>
          <w:rFonts w:cs="Times New Roman"/>
          <w:b/>
          <w:i/>
          <w:szCs w:val="28"/>
          <w:u w:val="single"/>
        </w:rPr>
      </w:pPr>
      <w:r w:rsidRPr="006D61ED">
        <w:rPr>
          <w:rFonts w:cs="Times New Roman"/>
          <w:b/>
          <w:szCs w:val="28"/>
          <w:u w:val="single"/>
        </w:rPr>
        <w:t>Организация занятости и летнего отдыха учащихся</w:t>
      </w:r>
    </w:p>
    <w:p w14:paraId="1C2418CB" w14:textId="5B7BB22A" w:rsidR="00CE7FA2" w:rsidRPr="006D61ED" w:rsidRDefault="00CE7FA2" w:rsidP="00CE7FA2">
      <w:pPr>
        <w:pStyle w:val="a3"/>
        <w:rPr>
          <w:rFonts w:cs="Times New Roman"/>
          <w:i/>
          <w:szCs w:val="28"/>
        </w:rPr>
      </w:pPr>
      <w:r w:rsidRPr="006D61ED">
        <w:rPr>
          <w:rFonts w:cs="Times New Roman"/>
          <w:szCs w:val="28"/>
        </w:rPr>
        <w:t>Организация летнего отдыха – неотъемлемая составляющая всей жизнедеятельности ребенка, где гармонично сочетаются духовно-эстетические, рационально-познавательные, идейно-нравственные начала, это освоение жизни самым непосредственным, естественным образом. Летн</w:t>
      </w:r>
      <w:r>
        <w:rPr>
          <w:rFonts w:cs="Times New Roman"/>
          <w:szCs w:val="28"/>
        </w:rPr>
        <w:t xml:space="preserve">яя пришкольная площадка </w:t>
      </w:r>
      <w:r w:rsidRPr="006D61ED">
        <w:rPr>
          <w:rFonts w:cs="Times New Roman"/>
          <w:szCs w:val="28"/>
        </w:rPr>
        <w:t>рассматрива</w:t>
      </w:r>
      <w:r>
        <w:rPr>
          <w:rFonts w:cs="Times New Roman"/>
          <w:szCs w:val="28"/>
        </w:rPr>
        <w:t>ется</w:t>
      </w:r>
      <w:r w:rsidRPr="006D61ED">
        <w:rPr>
          <w:rFonts w:cs="Times New Roman"/>
          <w:szCs w:val="28"/>
        </w:rPr>
        <w:t xml:space="preserve"> не только как </w:t>
      </w:r>
      <w:bookmarkStart w:id="2" w:name="page17"/>
      <w:bookmarkEnd w:id="2"/>
      <w:r w:rsidRPr="006D61ED">
        <w:rPr>
          <w:rFonts w:cs="Times New Roman"/>
          <w:szCs w:val="28"/>
        </w:rPr>
        <w:t>знания, умения и навыки, занимательно проводит свое время, но как необходимое бытие, позволяющее раскрыться всем его потенциальным, скрытым духовным и физическим возможностям.</w:t>
      </w:r>
    </w:p>
    <w:p w14:paraId="2FD7F5CB" w14:textId="77777777" w:rsidR="00CE7FA2" w:rsidRPr="006D61ED" w:rsidRDefault="00CE7FA2" w:rsidP="00CE7FA2">
      <w:pPr>
        <w:pStyle w:val="a3"/>
        <w:ind w:firstLine="708"/>
        <w:rPr>
          <w:rFonts w:cs="Times New Roman"/>
          <w:i/>
          <w:szCs w:val="28"/>
        </w:rPr>
      </w:pPr>
      <w:r w:rsidRPr="006D61ED">
        <w:rPr>
          <w:rFonts w:cs="Times New Roman"/>
          <w:szCs w:val="28"/>
        </w:rPr>
        <w:t xml:space="preserve">Организация летней занятости и отдыха учащихся в нашей школе строится на основании приказов и комплексно – целевой программы </w:t>
      </w:r>
      <w:r w:rsidRPr="006D61ED">
        <w:rPr>
          <w:rFonts w:cs="Times New Roman"/>
          <w:szCs w:val="28"/>
        </w:rPr>
        <w:lastRenderedPageBreak/>
        <w:t>районного отдела образования. Полагаясь на вышеуказанные документы, в школе разрабатывается программа, включающая различные направления работы с учащимися: организационные мероприятия, отдых и оздоровление, отдых и учёба, труд и отдых.</w:t>
      </w:r>
    </w:p>
    <w:p w14:paraId="0AFD429E" w14:textId="77777777" w:rsidR="00CE7FA2" w:rsidRPr="006D61ED" w:rsidRDefault="00CE7FA2" w:rsidP="00CE7FA2">
      <w:pPr>
        <w:pStyle w:val="a3"/>
        <w:rPr>
          <w:rFonts w:cs="Times New Roman"/>
          <w:i/>
          <w:szCs w:val="28"/>
        </w:rPr>
      </w:pPr>
    </w:p>
    <w:p w14:paraId="30F16105" w14:textId="1F0E1905" w:rsidR="00CE7FA2" w:rsidRPr="006D61ED" w:rsidRDefault="00CE7FA2" w:rsidP="00CE7FA2">
      <w:pPr>
        <w:pStyle w:val="a3"/>
        <w:rPr>
          <w:rFonts w:cs="Times New Roman"/>
          <w:i/>
          <w:szCs w:val="28"/>
        </w:rPr>
      </w:pPr>
      <w:r w:rsidRPr="006D61ED">
        <w:rPr>
          <w:rFonts w:cs="Times New Roman"/>
          <w:szCs w:val="28"/>
        </w:rPr>
        <w:t>При организации летнего отдых, на первом этапе оформляются нормативные документы по организации летнего отдыха и занятости, обеспечение безопасности учащихся в летний период. На родительских собраниях, классных часах проводится разъяснительная работа по основам безопасного поведения учащихся на воде, по правилам пожарной безопасности, по правилам дорожного движения в летний период. Педагогический коллектив принимает участие в семинарах для вожатых и педагогов профильных смен. Ежегодно по Аршалынскому району проводится конкурс «На лучшую организацию летнего отдыха, оздоровления школьников».</w:t>
      </w:r>
    </w:p>
    <w:p w14:paraId="3723CA71" w14:textId="77777777" w:rsidR="00CE7FA2" w:rsidRPr="006D61ED" w:rsidRDefault="00CE7FA2" w:rsidP="00CE7FA2">
      <w:pPr>
        <w:pStyle w:val="a3"/>
        <w:rPr>
          <w:rFonts w:cs="Times New Roman"/>
          <w:i/>
          <w:szCs w:val="28"/>
        </w:rPr>
      </w:pPr>
    </w:p>
    <w:p w14:paraId="731A31C8" w14:textId="10260A93" w:rsidR="00CE7FA2" w:rsidRPr="006D61ED" w:rsidRDefault="00CE7FA2" w:rsidP="00CE7FA2">
      <w:pPr>
        <w:pStyle w:val="a3"/>
        <w:ind w:firstLine="708"/>
        <w:rPr>
          <w:rFonts w:cs="Times New Roman"/>
          <w:i/>
          <w:szCs w:val="28"/>
        </w:rPr>
      </w:pPr>
      <w:r w:rsidRPr="006D61ED">
        <w:rPr>
          <w:rFonts w:cs="Times New Roman"/>
          <w:szCs w:val="28"/>
        </w:rPr>
        <w:t xml:space="preserve">Районным Отделом Образования, из </w:t>
      </w:r>
      <w:r>
        <w:rPr>
          <w:rFonts w:cs="Times New Roman"/>
          <w:szCs w:val="28"/>
        </w:rPr>
        <w:t>различных фондов</w:t>
      </w:r>
      <w:r w:rsidRPr="006D61ED">
        <w:rPr>
          <w:rFonts w:cs="Times New Roman"/>
          <w:szCs w:val="28"/>
        </w:rPr>
        <w:t xml:space="preserve">, выделяются льготные путёвки в загородные лагеря области. В этом году на школу выделено </w:t>
      </w:r>
      <w:r w:rsidR="00C17661">
        <w:rPr>
          <w:rFonts w:cs="Times New Roman"/>
          <w:szCs w:val="28"/>
        </w:rPr>
        <w:t>5</w:t>
      </w:r>
      <w:r w:rsidRPr="006D61ED">
        <w:rPr>
          <w:rFonts w:cs="Times New Roman"/>
          <w:szCs w:val="28"/>
        </w:rPr>
        <w:t xml:space="preserve"> путёв</w:t>
      </w:r>
      <w:r w:rsidR="00C17661">
        <w:rPr>
          <w:rFonts w:cs="Times New Roman"/>
          <w:szCs w:val="28"/>
        </w:rPr>
        <w:t>ок для отличников и отличившихся учащихся. Заявка подана на Дэрр А, Дэрр Т, Хозаева Т, Бегалинова А, Ахмедову Э.</w:t>
      </w:r>
    </w:p>
    <w:p w14:paraId="4EF4B29A" w14:textId="494AA1D7" w:rsidR="00CE7FA2" w:rsidRPr="006D61ED" w:rsidRDefault="00CE7FA2" w:rsidP="00CE7FA2">
      <w:pPr>
        <w:pStyle w:val="a3"/>
        <w:rPr>
          <w:rFonts w:cs="Times New Roman"/>
          <w:i/>
          <w:szCs w:val="28"/>
        </w:rPr>
      </w:pPr>
      <w:r w:rsidRPr="006D61ED">
        <w:rPr>
          <w:rFonts w:cs="Times New Roman"/>
          <w:szCs w:val="28"/>
        </w:rPr>
        <w:t xml:space="preserve">Учащиеся с 5-9 классы </w:t>
      </w:r>
      <w:r w:rsidR="00C17661" w:rsidRPr="006D61ED">
        <w:rPr>
          <w:rFonts w:cs="Times New Roman"/>
          <w:szCs w:val="28"/>
        </w:rPr>
        <w:t>могут работать</w:t>
      </w:r>
      <w:r w:rsidRPr="006D61ED">
        <w:rPr>
          <w:rFonts w:cs="Times New Roman"/>
          <w:szCs w:val="28"/>
        </w:rPr>
        <w:t xml:space="preserve"> на пришкольном участке только с разрешения родителей, так как в уставе школы не прописана 5 трудовая четверть.</w:t>
      </w:r>
    </w:p>
    <w:p w14:paraId="1C749BFC" w14:textId="77777777" w:rsidR="00CE7FA2" w:rsidRPr="006D61ED" w:rsidRDefault="00CE7FA2" w:rsidP="00CE7FA2">
      <w:pPr>
        <w:pStyle w:val="a3"/>
        <w:rPr>
          <w:rFonts w:cs="Times New Roman"/>
          <w:i/>
          <w:szCs w:val="28"/>
        </w:rPr>
      </w:pPr>
    </w:p>
    <w:p w14:paraId="4090C473" w14:textId="478C64E1" w:rsidR="00CE7FA2" w:rsidRDefault="00CE7FA2" w:rsidP="00CE7FA2">
      <w:pPr>
        <w:pStyle w:val="a3"/>
        <w:ind w:firstLine="708"/>
        <w:rPr>
          <w:rFonts w:cs="Times New Roman"/>
          <w:szCs w:val="28"/>
        </w:rPr>
      </w:pPr>
      <w:r w:rsidRPr="006D61ED">
        <w:rPr>
          <w:rFonts w:cs="Times New Roman"/>
          <w:szCs w:val="28"/>
        </w:rPr>
        <w:t xml:space="preserve">В школе </w:t>
      </w:r>
      <w:r w:rsidR="00C17661">
        <w:rPr>
          <w:rFonts w:cs="Times New Roman"/>
          <w:szCs w:val="28"/>
        </w:rPr>
        <w:t>функционирует</w:t>
      </w:r>
      <w:r w:rsidRPr="006D61ED">
        <w:rPr>
          <w:rFonts w:cs="Times New Roman"/>
          <w:szCs w:val="28"/>
        </w:rPr>
        <w:t xml:space="preserve"> пришкольная площадка «Солнышко» </w:t>
      </w:r>
      <w:r w:rsidR="00C17661">
        <w:rPr>
          <w:rFonts w:cs="Times New Roman"/>
          <w:szCs w:val="28"/>
        </w:rPr>
        <w:t>1</w:t>
      </w:r>
      <w:r w:rsidRPr="006D61ED">
        <w:rPr>
          <w:rFonts w:cs="Times New Roman"/>
          <w:szCs w:val="28"/>
        </w:rPr>
        <w:t xml:space="preserve"> сезон  15 дней. Охват детей – 10, из них </w:t>
      </w:r>
      <w:r w:rsidR="00C17661">
        <w:rPr>
          <w:rFonts w:cs="Times New Roman"/>
          <w:szCs w:val="28"/>
        </w:rPr>
        <w:t>2</w:t>
      </w:r>
      <w:r w:rsidRPr="006D61ED">
        <w:rPr>
          <w:rFonts w:cs="Times New Roman"/>
          <w:szCs w:val="28"/>
        </w:rPr>
        <w:t xml:space="preserve"> малообеспеченных, 1 из многодетной семьи. С охватом учащихся начальной школы и 5 классов. Воспитателями детской площадки организуются и проводятся яркие, интересные, запоминающие мероприятия для детей. В своей деятельности используются различные формы организации учащихся: театрализованные представления, конкурсы, экскурсии.</w:t>
      </w:r>
    </w:p>
    <w:p w14:paraId="528B5CFB" w14:textId="77777777" w:rsidR="00C17661" w:rsidRDefault="00C17661" w:rsidP="00CE7FA2">
      <w:pPr>
        <w:pStyle w:val="a3"/>
        <w:ind w:firstLine="708"/>
        <w:rPr>
          <w:rFonts w:cs="Times New Roman"/>
          <w:szCs w:val="28"/>
        </w:rPr>
      </w:pPr>
    </w:p>
    <w:p w14:paraId="52BFD3B1" w14:textId="77777777" w:rsidR="00C17661" w:rsidRPr="006D61ED" w:rsidRDefault="00C17661" w:rsidP="00CE7FA2">
      <w:pPr>
        <w:pStyle w:val="a3"/>
        <w:ind w:firstLine="708"/>
        <w:rPr>
          <w:rFonts w:cs="Times New Roman"/>
          <w:i/>
          <w:szCs w:val="28"/>
        </w:rPr>
      </w:pPr>
    </w:p>
    <w:p w14:paraId="0CCD4892" w14:textId="77777777" w:rsidR="00CE7FA2" w:rsidRPr="006D61ED" w:rsidRDefault="00CE7FA2" w:rsidP="00CE7FA2">
      <w:pPr>
        <w:pStyle w:val="a3"/>
        <w:rPr>
          <w:rFonts w:cs="Times New Roman"/>
          <w:i/>
          <w:szCs w:val="28"/>
        </w:rPr>
      </w:pPr>
    </w:p>
    <w:p w14:paraId="3A65C5E2" w14:textId="77777777" w:rsidR="00CE7FA2" w:rsidRDefault="00CE7FA2" w:rsidP="00CE7FA2">
      <w:pPr>
        <w:shd w:val="clear" w:color="auto" w:fill="FFFFFF"/>
        <w:spacing w:after="0" w:line="240" w:lineRule="auto"/>
        <w:rPr>
          <w:rFonts w:ascii="Times New Roman" w:eastAsia="Times New Roman" w:hAnsi="Times New Roman" w:cs="Times New Roman"/>
          <w:b/>
          <w:bCs/>
          <w:sz w:val="28"/>
          <w:szCs w:val="28"/>
          <w:lang w:eastAsia="ru-RU"/>
        </w:rPr>
      </w:pPr>
      <w:bookmarkStart w:id="3" w:name="page18"/>
      <w:bookmarkEnd w:id="3"/>
      <w:r w:rsidRPr="006D61ED">
        <w:rPr>
          <w:rFonts w:ascii="Times New Roman" w:eastAsia="Times New Roman" w:hAnsi="Times New Roman" w:cs="Times New Roman"/>
          <w:b/>
          <w:bCs/>
          <w:sz w:val="28"/>
          <w:szCs w:val="28"/>
          <w:lang w:eastAsia="ru-RU"/>
        </w:rPr>
        <w:t>Участие школы в творческих конкурсах:</w:t>
      </w:r>
    </w:p>
    <w:p w14:paraId="757E605A" w14:textId="236C20E8" w:rsidR="00A45452" w:rsidRPr="00883BAB" w:rsidRDefault="00A45452" w:rsidP="00A45452">
      <w:pPr>
        <w:spacing w:after="0" w:line="240" w:lineRule="auto"/>
        <w:rPr>
          <w:rFonts w:ascii="Times New Roman" w:hAnsi="Times New Roman" w:cs="Times New Roman"/>
          <w:spacing w:val="2"/>
          <w:sz w:val="24"/>
          <w:szCs w:val="24"/>
        </w:rPr>
      </w:pPr>
    </w:p>
    <w:tbl>
      <w:tblPr>
        <w:tblStyle w:val="a9"/>
        <w:tblW w:w="0" w:type="auto"/>
        <w:tblLook w:val="04A0" w:firstRow="1" w:lastRow="0" w:firstColumn="1" w:lastColumn="0" w:noHBand="0" w:noVBand="1"/>
      </w:tblPr>
      <w:tblGrid>
        <w:gridCol w:w="4815"/>
        <w:gridCol w:w="3969"/>
      </w:tblGrid>
      <w:tr w:rsidR="00A45452" w:rsidRPr="00883BAB" w14:paraId="106688AF" w14:textId="77777777" w:rsidTr="003362AF">
        <w:tc>
          <w:tcPr>
            <w:tcW w:w="8784" w:type="dxa"/>
            <w:gridSpan w:val="2"/>
          </w:tcPr>
          <w:p w14:paraId="0C43642B" w14:textId="0D042338" w:rsidR="00A45452" w:rsidRPr="00883BAB" w:rsidRDefault="00A45452" w:rsidP="003362AF">
            <w:pPr>
              <w:pStyle w:val="a3"/>
              <w:jc w:val="both"/>
              <w:rPr>
                <w:rFonts w:cs="Times New Roman"/>
                <w:sz w:val="24"/>
                <w:szCs w:val="24"/>
              </w:rPr>
            </w:pPr>
            <w:r w:rsidRPr="00883BAB">
              <w:rPr>
                <w:rFonts w:cs="Times New Roman"/>
                <w:sz w:val="24"/>
                <w:szCs w:val="24"/>
                <w:lang w:val="kk-KZ"/>
              </w:rPr>
              <w:t xml:space="preserve">                                                                  202</w:t>
            </w:r>
            <w:r>
              <w:rPr>
                <w:rFonts w:cs="Times New Roman"/>
                <w:sz w:val="24"/>
                <w:szCs w:val="24"/>
                <w:lang w:val="kk-KZ"/>
              </w:rPr>
              <w:t>2</w:t>
            </w:r>
            <w:r w:rsidRPr="00883BAB">
              <w:rPr>
                <w:rFonts w:cs="Times New Roman"/>
                <w:sz w:val="24"/>
                <w:szCs w:val="24"/>
                <w:lang w:val="kk-KZ"/>
              </w:rPr>
              <w:t xml:space="preserve">- </w:t>
            </w:r>
            <w:r w:rsidRPr="00883BAB">
              <w:rPr>
                <w:rFonts w:cs="Times New Roman"/>
                <w:sz w:val="24"/>
                <w:szCs w:val="24"/>
              </w:rPr>
              <w:t>2023 год</w:t>
            </w:r>
          </w:p>
        </w:tc>
      </w:tr>
      <w:tr w:rsidR="00A45452" w14:paraId="60654B43" w14:textId="77777777" w:rsidTr="00A45452">
        <w:tc>
          <w:tcPr>
            <w:tcW w:w="4815" w:type="dxa"/>
          </w:tcPr>
          <w:p w14:paraId="48966ADB" w14:textId="77777777" w:rsidR="00A45452" w:rsidRPr="008B355D" w:rsidRDefault="00A45452" w:rsidP="003362AF">
            <w:pPr>
              <w:pStyle w:val="a3"/>
              <w:jc w:val="both"/>
              <w:rPr>
                <w:rFonts w:cs="Times New Roman"/>
                <w:sz w:val="24"/>
                <w:szCs w:val="24"/>
              </w:rPr>
            </w:pPr>
            <w:r>
              <w:rPr>
                <w:rFonts w:cs="Times New Roman"/>
                <w:sz w:val="24"/>
                <w:szCs w:val="24"/>
              </w:rPr>
              <w:t>Мероприятия</w:t>
            </w:r>
          </w:p>
        </w:tc>
        <w:tc>
          <w:tcPr>
            <w:tcW w:w="3969" w:type="dxa"/>
          </w:tcPr>
          <w:p w14:paraId="4D8E1FC3" w14:textId="77777777" w:rsidR="00A45452" w:rsidRDefault="00A45452" w:rsidP="003362AF">
            <w:pPr>
              <w:pStyle w:val="a3"/>
              <w:jc w:val="both"/>
              <w:rPr>
                <w:rFonts w:cs="Times New Roman"/>
                <w:sz w:val="24"/>
                <w:szCs w:val="24"/>
              </w:rPr>
            </w:pPr>
            <w:r>
              <w:rPr>
                <w:rFonts w:cs="Times New Roman"/>
                <w:sz w:val="24"/>
                <w:szCs w:val="24"/>
              </w:rPr>
              <w:t xml:space="preserve">Результат </w:t>
            </w:r>
          </w:p>
        </w:tc>
      </w:tr>
      <w:tr w:rsidR="00A45452" w14:paraId="5F124BD0" w14:textId="77777777" w:rsidTr="00A45452">
        <w:tc>
          <w:tcPr>
            <w:tcW w:w="4815" w:type="dxa"/>
          </w:tcPr>
          <w:p w14:paraId="290537DC" w14:textId="77777777" w:rsidR="00A45452" w:rsidRDefault="00A45452" w:rsidP="003362AF">
            <w:pPr>
              <w:pStyle w:val="a3"/>
              <w:jc w:val="both"/>
              <w:rPr>
                <w:rFonts w:cs="Times New Roman"/>
                <w:sz w:val="24"/>
                <w:szCs w:val="24"/>
              </w:rPr>
            </w:pPr>
            <w:r>
              <w:rPr>
                <w:rFonts w:cs="Times New Roman"/>
                <w:sz w:val="24"/>
                <w:szCs w:val="24"/>
              </w:rPr>
              <w:t>«В мире фантазий»</w:t>
            </w:r>
          </w:p>
        </w:tc>
        <w:tc>
          <w:tcPr>
            <w:tcW w:w="3969" w:type="dxa"/>
          </w:tcPr>
          <w:p w14:paraId="483CC9B0" w14:textId="77777777" w:rsidR="00A45452" w:rsidRDefault="00A45452" w:rsidP="003362AF">
            <w:pPr>
              <w:pStyle w:val="a3"/>
              <w:jc w:val="both"/>
              <w:rPr>
                <w:rFonts w:cs="Times New Roman"/>
                <w:sz w:val="24"/>
                <w:szCs w:val="24"/>
              </w:rPr>
            </w:pPr>
            <w:r>
              <w:rPr>
                <w:rFonts w:cs="Times New Roman"/>
                <w:sz w:val="24"/>
                <w:szCs w:val="24"/>
              </w:rPr>
              <w:t>1 место</w:t>
            </w:r>
          </w:p>
        </w:tc>
      </w:tr>
      <w:tr w:rsidR="00A45452" w14:paraId="427770C5" w14:textId="77777777" w:rsidTr="00A45452">
        <w:tc>
          <w:tcPr>
            <w:tcW w:w="4815" w:type="dxa"/>
          </w:tcPr>
          <w:p w14:paraId="5BF35376" w14:textId="77777777" w:rsidR="00A45452" w:rsidRDefault="00A45452" w:rsidP="003362AF">
            <w:pPr>
              <w:pStyle w:val="a3"/>
              <w:jc w:val="both"/>
              <w:rPr>
                <w:rFonts w:cs="Times New Roman"/>
                <w:sz w:val="24"/>
                <w:szCs w:val="24"/>
              </w:rPr>
            </w:pPr>
            <w:r>
              <w:rPr>
                <w:rFonts w:cs="Times New Roman"/>
                <w:sz w:val="24"/>
                <w:szCs w:val="24"/>
              </w:rPr>
              <w:t>«В мире фантазий»</w:t>
            </w:r>
          </w:p>
        </w:tc>
        <w:tc>
          <w:tcPr>
            <w:tcW w:w="3969" w:type="dxa"/>
          </w:tcPr>
          <w:p w14:paraId="20D5BB19" w14:textId="77777777" w:rsidR="00A45452" w:rsidRDefault="00A45452" w:rsidP="003362AF">
            <w:pPr>
              <w:pStyle w:val="a3"/>
              <w:jc w:val="both"/>
              <w:rPr>
                <w:rFonts w:cs="Times New Roman"/>
                <w:sz w:val="24"/>
                <w:szCs w:val="24"/>
              </w:rPr>
            </w:pPr>
            <w:r>
              <w:rPr>
                <w:rFonts w:cs="Times New Roman"/>
                <w:sz w:val="24"/>
                <w:szCs w:val="24"/>
              </w:rPr>
              <w:t>2 место</w:t>
            </w:r>
          </w:p>
        </w:tc>
      </w:tr>
      <w:tr w:rsidR="00A45452" w14:paraId="211A748F" w14:textId="77777777" w:rsidTr="00A45452">
        <w:tc>
          <w:tcPr>
            <w:tcW w:w="4815" w:type="dxa"/>
          </w:tcPr>
          <w:p w14:paraId="7B2E025D" w14:textId="77777777" w:rsidR="00A45452" w:rsidRDefault="00A45452" w:rsidP="003362AF">
            <w:pPr>
              <w:pStyle w:val="a3"/>
              <w:jc w:val="both"/>
              <w:rPr>
                <w:rFonts w:cs="Times New Roman"/>
                <w:sz w:val="24"/>
                <w:szCs w:val="24"/>
              </w:rPr>
            </w:pPr>
            <w:r>
              <w:rPr>
                <w:rFonts w:cs="Times New Roman"/>
                <w:sz w:val="24"/>
                <w:szCs w:val="24"/>
              </w:rPr>
              <w:t>«В мире фантазий»</w:t>
            </w:r>
          </w:p>
        </w:tc>
        <w:tc>
          <w:tcPr>
            <w:tcW w:w="3969" w:type="dxa"/>
          </w:tcPr>
          <w:p w14:paraId="2F1DB0F5" w14:textId="77777777" w:rsidR="00A45452" w:rsidRDefault="00A45452" w:rsidP="003362AF">
            <w:pPr>
              <w:pStyle w:val="a3"/>
              <w:jc w:val="both"/>
              <w:rPr>
                <w:rFonts w:cs="Times New Roman"/>
                <w:sz w:val="24"/>
                <w:szCs w:val="24"/>
              </w:rPr>
            </w:pPr>
            <w:r>
              <w:rPr>
                <w:rFonts w:cs="Times New Roman"/>
                <w:sz w:val="24"/>
                <w:szCs w:val="24"/>
              </w:rPr>
              <w:t>Участие (3 работы)</w:t>
            </w:r>
          </w:p>
        </w:tc>
      </w:tr>
      <w:tr w:rsidR="00A45452" w:rsidRPr="008B355D" w14:paraId="657F1E90" w14:textId="77777777" w:rsidTr="00A45452">
        <w:tc>
          <w:tcPr>
            <w:tcW w:w="4815" w:type="dxa"/>
          </w:tcPr>
          <w:p w14:paraId="0EF6455A" w14:textId="77777777" w:rsidR="00A45452" w:rsidRDefault="00A45452" w:rsidP="003362AF">
            <w:pPr>
              <w:pStyle w:val="a3"/>
              <w:jc w:val="both"/>
              <w:rPr>
                <w:rFonts w:cs="Times New Roman"/>
                <w:sz w:val="24"/>
                <w:szCs w:val="24"/>
              </w:rPr>
            </w:pPr>
            <w:r>
              <w:rPr>
                <w:rFonts w:cs="Times New Roman"/>
                <w:sz w:val="24"/>
                <w:szCs w:val="24"/>
              </w:rPr>
              <w:t>«Лучики Аршалынского района»</w:t>
            </w:r>
          </w:p>
        </w:tc>
        <w:tc>
          <w:tcPr>
            <w:tcW w:w="3969" w:type="dxa"/>
          </w:tcPr>
          <w:p w14:paraId="18CF5867" w14:textId="77777777" w:rsidR="00A45452" w:rsidRPr="008B355D" w:rsidRDefault="00A45452" w:rsidP="003362AF">
            <w:pPr>
              <w:pStyle w:val="a3"/>
              <w:jc w:val="both"/>
              <w:rPr>
                <w:rFonts w:cs="Times New Roman"/>
                <w:sz w:val="24"/>
                <w:szCs w:val="24"/>
                <w:lang w:val="kk-KZ"/>
              </w:rPr>
            </w:pPr>
            <w:r>
              <w:rPr>
                <w:rFonts w:cs="Times New Roman"/>
                <w:sz w:val="24"/>
                <w:szCs w:val="24"/>
                <w:lang w:val="kk-KZ"/>
              </w:rPr>
              <w:t>1 место</w:t>
            </w:r>
          </w:p>
        </w:tc>
      </w:tr>
      <w:tr w:rsidR="00A45452" w:rsidRPr="00AE3CCF" w14:paraId="27060403" w14:textId="77777777" w:rsidTr="00A45452">
        <w:tc>
          <w:tcPr>
            <w:tcW w:w="4815" w:type="dxa"/>
          </w:tcPr>
          <w:p w14:paraId="58C46E86" w14:textId="77777777" w:rsidR="00A45452" w:rsidRDefault="00A45452" w:rsidP="003362AF">
            <w:pPr>
              <w:pStyle w:val="a3"/>
              <w:jc w:val="both"/>
              <w:rPr>
                <w:rFonts w:cs="Times New Roman"/>
                <w:sz w:val="24"/>
                <w:szCs w:val="24"/>
              </w:rPr>
            </w:pPr>
            <w:r>
              <w:rPr>
                <w:rFonts w:cs="Times New Roman"/>
                <w:sz w:val="24"/>
                <w:szCs w:val="24"/>
              </w:rPr>
              <w:t>«О том, что было, не забудем»</w:t>
            </w:r>
          </w:p>
        </w:tc>
        <w:tc>
          <w:tcPr>
            <w:tcW w:w="3969" w:type="dxa"/>
          </w:tcPr>
          <w:p w14:paraId="02D10052" w14:textId="77777777" w:rsidR="00A45452" w:rsidRPr="00AE3CCF" w:rsidRDefault="00A45452" w:rsidP="003362AF">
            <w:pPr>
              <w:pStyle w:val="a3"/>
              <w:jc w:val="both"/>
              <w:rPr>
                <w:rFonts w:cs="Times New Roman"/>
                <w:sz w:val="24"/>
                <w:szCs w:val="24"/>
              </w:rPr>
            </w:pPr>
            <w:r>
              <w:rPr>
                <w:rFonts w:cs="Times New Roman"/>
                <w:sz w:val="24"/>
                <w:szCs w:val="24"/>
              </w:rPr>
              <w:t>3 место</w:t>
            </w:r>
          </w:p>
        </w:tc>
      </w:tr>
      <w:tr w:rsidR="00A45452" w14:paraId="627AF879" w14:textId="77777777" w:rsidTr="00A45452">
        <w:tc>
          <w:tcPr>
            <w:tcW w:w="4815" w:type="dxa"/>
          </w:tcPr>
          <w:p w14:paraId="2CD49FBD" w14:textId="77777777" w:rsidR="00A45452" w:rsidRDefault="00A45452" w:rsidP="003362AF">
            <w:pPr>
              <w:pStyle w:val="a3"/>
              <w:jc w:val="both"/>
              <w:rPr>
                <w:rFonts w:cs="Times New Roman"/>
                <w:sz w:val="24"/>
                <w:szCs w:val="24"/>
              </w:rPr>
            </w:pPr>
            <w:r>
              <w:rPr>
                <w:rFonts w:cs="Times New Roman"/>
                <w:sz w:val="24"/>
                <w:szCs w:val="24"/>
              </w:rPr>
              <w:t>«О том, что было, не забудем»</w:t>
            </w:r>
          </w:p>
        </w:tc>
        <w:tc>
          <w:tcPr>
            <w:tcW w:w="3969" w:type="dxa"/>
          </w:tcPr>
          <w:p w14:paraId="7400EC6D" w14:textId="77777777" w:rsidR="00A45452" w:rsidRDefault="00A45452" w:rsidP="003362AF">
            <w:pPr>
              <w:pStyle w:val="a3"/>
              <w:jc w:val="both"/>
              <w:rPr>
                <w:rFonts w:cs="Times New Roman"/>
                <w:sz w:val="24"/>
                <w:szCs w:val="24"/>
              </w:rPr>
            </w:pPr>
            <w:r>
              <w:rPr>
                <w:rFonts w:cs="Times New Roman"/>
                <w:sz w:val="24"/>
                <w:szCs w:val="24"/>
              </w:rPr>
              <w:t>Участие (2 работы)</w:t>
            </w:r>
          </w:p>
        </w:tc>
      </w:tr>
      <w:tr w:rsidR="00A45452" w14:paraId="43F841F6" w14:textId="77777777" w:rsidTr="00A45452">
        <w:tc>
          <w:tcPr>
            <w:tcW w:w="4815" w:type="dxa"/>
          </w:tcPr>
          <w:p w14:paraId="229B22EF" w14:textId="77777777" w:rsidR="00A45452" w:rsidRDefault="00A45452" w:rsidP="003362AF">
            <w:pPr>
              <w:pStyle w:val="a3"/>
              <w:jc w:val="both"/>
              <w:rPr>
                <w:rFonts w:cs="Times New Roman"/>
                <w:sz w:val="24"/>
                <w:szCs w:val="24"/>
              </w:rPr>
            </w:pPr>
            <w:r>
              <w:rPr>
                <w:rFonts w:cs="Times New Roman"/>
                <w:sz w:val="24"/>
                <w:szCs w:val="24"/>
              </w:rPr>
              <w:t>«Независимый Казахстан моими глазами»</w:t>
            </w:r>
          </w:p>
        </w:tc>
        <w:tc>
          <w:tcPr>
            <w:tcW w:w="3969" w:type="dxa"/>
          </w:tcPr>
          <w:p w14:paraId="3497F0A9" w14:textId="77777777" w:rsidR="00A45452" w:rsidRDefault="00A45452" w:rsidP="003362AF">
            <w:pPr>
              <w:pStyle w:val="a3"/>
              <w:jc w:val="both"/>
              <w:rPr>
                <w:rFonts w:cs="Times New Roman"/>
                <w:sz w:val="24"/>
                <w:szCs w:val="24"/>
              </w:rPr>
            </w:pPr>
            <w:r>
              <w:rPr>
                <w:rFonts w:cs="Times New Roman"/>
                <w:sz w:val="24"/>
                <w:szCs w:val="24"/>
              </w:rPr>
              <w:t>2 место</w:t>
            </w:r>
          </w:p>
        </w:tc>
      </w:tr>
      <w:tr w:rsidR="00A45452" w14:paraId="2ACFE3F7" w14:textId="77777777" w:rsidTr="00A45452">
        <w:tc>
          <w:tcPr>
            <w:tcW w:w="4815" w:type="dxa"/>
          </w:tcPr>
          <w:p w14:paraId="2607478C" w14:textId="77777777" w:rsidR="00A45452" w:rsidRDefault="00A45452" w:rsidP="003362AF">
            <w:pPr>
              <w:pStyle w:val="a3"/>
              <w:jc w:val="both"/>
              <w:rPr>
                <w:rFonts w:cs="Times New Roman"/>
                <w:sz w:val="24"/>
                <w:szCs w:val="24"/>
              </w:rPr>
            </w:pPr>
            <w:r>
              <w:rPr>
                <w:rFonts w:cs="Times New Roman"/>
                <w:sz w:val="24"/>
                <w:szCs w:val="24"/>
              </w:rPr>
              <w:t>«Независимый Казахстан моими глазами»</w:t>
            </w:r>
          </w:p>
        </w:tc>
        <w:tc>
          <w:tcPr>
            <w:tcW w:w="3969" w:type="dxa"/>
          </w:tcPr>
          <w:p w14:paraId="00507CC9" w14:textId="77777777" w:rsidR="00A45452" w:rsidRDefault="00A45452" w:rsidP="003362AF">
            <w:pPr>
              <w:pStyle w:val="a3"/>
              <w:jc w:val="both"/>
              <w:rPr>
                <w:rFonts w:cs="Times New Roman"/>
                <w:sz w:val="24"/>
                <w:szCs w:val="24"/>
              </w:rPr>
            </w:pPr>
            <w:r>
              <w:rPr>
                <w:rFonts w:cs="Times New Roman"/>
                <w:sz w:val="24"/>
                <w:szCs w:val="24"/>
              </w:rPr>
              <w:t>3 место</w:t>
            </w:r>
          </w:p>
        </w:tc>
      </w:tr>
      <w:tr w:rsidR="00A45452" w:rsidRPr="00AE3CCF" w14:paraId="469AE253" w14:textId="77777777" w:rsidTr="00A45452">
        <w:tc>
          <w:tcPr>
            <w:tcW w:w="4815" w:type="dxa"/>
          </w:tcPr>
          <w:p w14:paraId="04695660" w14:textId="77777777" w:rsidR="00A45452" w:rsidRPr="00883BAB" w:rsidRDefault="00A45452" w:rsidP="003362AF">
            <w:pPr>
              <w:pStyle w:val="a3"/>
              <w:jc w:val="both"/>
              <w:rPr>
                <w:rFonts w:cs="Times New Roman"/>
                <w:sz w:val="24"/>
                <w:szCs w:val="24"/>
              </w:rPr>
            </w:pPr>
            <w:r>
              <w:rPr>
                <w:rFonts w:cs="Times New Roman"/>
                <w:sz w:val="24"/>
                <w:szCs w:val="24"/>
                <w:lang w:val="kk-KZ"/>
              </w:rPr>
              <w:lastRenderedPageBreak/>
              <w:t>Кеңес одағының Батыры М.Мәметоваңың 100 жылдығына арналған</w:t>
            </w:r>
          </w:p>
        </w:tc>
        <w:tc>
          <w:tcPr>
            <w:tcW w:w="3969" w:type="dxa"/>
          </w:tcPr>
          <w:p w14:paraId="582341FE" w14:textId="77777777" w:rsidR="00A45452" w:rsidRDefault="00A45452" w:rsidP="003362AF">
            <w:pPr>
              <w:pStyle w:val="a3"/>
              <w:jc w:val="both"/>
              <w:rPr>
                <w:rFonts w:cs="Times New Roman"/>
                <w:sz w:val="24"/>
                <w:szCs w:val="24"/>
                <w:lang w:val="kk-KZ"/>
              </w:rPr>
            </w:pPr>
            <w:r>
              <w:rPr>
                <w:rFonts w:cs="Times New Roman"/>
                <w:sz w:val="24"/>
                <w:szCs w:val="24"/>
                <w:lang w:val="kk-KZ"/>
              </w:rPr>
              <w:t xml:space="preserve">Грамоты (3 работы) </w:t>
            </w:r>
          </w:p>
          <w:p w14:paraId="5BA7920D" w14:textId="77777777" w:rsidR="00A45452" w:rsidRPr="00AE3CCF" w:rsidRDefault="00A45452" w:rsidP="003362AF">
            <w:pPr>
              <w:pStyle w:val="a3"/>
              <w:jc w:val="both"/>
              <w:rPr>
                <w:rFonts w:cs="Times New Roman"/>
                <w:sz w:val="24"/>
                <w:szCs w:val="24"/>
                <w:lang w:val="kk-KZ"/>
              </w:rPr>
            </w:pPr>
          </w:p>
        </w:tc>
      </w:tr>
      <w:tr w:rsidR="00A45452" w14:paraId="4D511C3F" w14:textId="77777777" w:rsidTr="00A45452">
        <w:tc>
          <w:tcPr>
            <w:tcW w:w="4815" w:type="dxa"/>
          </w:tcPr>
          <w:p w14:paraId="3EE96FAE" w14:textId="77777777" w:rsidR="00A45452" w:rsidRDefault="00A45452" w:rsidP="003362AF">
            <w:pPr>
              <w:pStyle w:val="a3"/>
              <w:jc w:val="both"/>
              <w:rPr>
                <w:rFonts w:cs="Times New Roman"/>
                <w:sz w:val="24"/>
                <w:szCs w:val="24"/>
              </w:rPr>
            </w:pPr>
            <w:r>
              <w:rPr>
                <w:rFonts w:cs="Times New Roman"/>
                <w:sz w:val="24"/>
                <w:szCs w:val="24"/>
              </w:rPr>
              <w:t>«А</w:t>
            </w:r>
            <w:r>
              <w:rPr>
                <w:rFonts w:cs="Times New Roman"/>
                <w:sz w:val="24"/>
                <w:szCs w:val="24"/>
                <w:lang w:val="kk-KZ"/>
              </w:rPr>
              <w:t>қмола жұлдаздары</w:t>
            </w:r>
            <w:r>
              <w:rPr>
                <w:rFonts w:cs="Times New Roman"/>
                <w:sz w:val="24"/>
                <w:szCs w:val="24"/>
              </w:rPr>
              <w:t>»</w:t>
            </w:r>
          </w:p>
        </w:tc>
        <w:tc>
          <w:tcPr>
            <w:tcW w:w="3969" w:type="dxa"/>
          </w:tcPr>
          <w:p w14:paraId="1C6E44C6" w14:textId="77777777" w:rsidR="00A45452" w:rsidRDefault="00A45452" w:rsidP="003362AF">
            <w:pPr>
              <w:pStyle w:val="a3"/>
              <w:jc w:val="both"/>
              <w:rPr>
                <w:rFonts w:cs="Times New Roman"/>
                <w:sz w:val="24"/>
                <w:szCs w:val="24"/>
              </w:rPr>
            </w:pPr>
            <w:r>
              <w:rPr>
                <w:rFonts w:cs="Times New Roman"/>
                <w:sz w:val="24"/>
                <w:szCs w:val="24"/>
                <w:lang w:val="kk-KZ"/>
              </w:rPr>
              <w:t>Благодарственные письма</w:t>
            </w:r>
          </w:p>
        </w:tc>
      </w:tr>
      <w:tr w:rsidR="00A45452" w14:paraId="13D0D490" w14:textId="77777777" w:rsidTr="00A45452">
        <w:tc>
          <w:tcPr>
            <w:tcW w:w="4815" w:type="dxa"/>
          </w:tcPr>
          <w:p w14:paraId="3BB57F31" w14:textId="77777777" w:rsidR="00A45452" w:rsidRDefault="00A45452" w:rsidP="003362AF">
            <w:pPr>
              <w:pStyle w:val="a3"/>
              <w:jc w:val="both"/>
              <w:rPr>
                <w:rFonts w:cs="Times New Roman"/>
                <w:sz w:val="24"/>
                <w:szCs w:val="24"/>
              </w:rPr>
            </w:pPr>
            <w:r>
              <w:rPr>
                <w:rFonts w:cs="Times New Roman"/>
                <w:sz w:val="24"/>
                <w:szCs w:val="24"/>
              </w:rPr>
              <w:t xml:space="preserve">«Адал </w:t>
            </w:r>
            <w:r>
              <w:rPr>
                <w:rFonts w:cs="Times New Roman"/>
                <w:sz w:val="24"/>
                <w:szCs w:val="24"/>
                <w:lang w:val="kk-KZ"/>
              </w:rPr>
              <w:t>Ұрпақ</w:t>
            </w:r>
            <w:r>
              <w:rPr>
                <w:rFonts w:cs="Times New Roman"/>
                <w:sz w:val="24"/>
                <w:szCs w:val="24"/>
              </w:rPr>
              <w:t>»</w:t>
            </w:r>
          </w:p>
        </w:tc>
        <w:tc>
          <w:tcPr>
            <w:tcW w:w="3969" w:type="dxa"/>
          </w:tcPr>
          <w:p w14:paraId="3CDD60A1" w14:textId="77777777" w:rsidR="00A45452" w:rsidRDefault="00A45452" w:rsidP="003362AF">
            <w:pPr>
              <w:pStyle w:val="a3"/>
              <w:jc w:val="both"/>
              <w:rPr>
                <w:rFonts w:cs="Times New Roman"/>
                <w:sz w:val="24"/>
                <w:szCs w:val="24"/>
              </w:rPr>
            </w:pPr>
            <w:r>
              <w:rPr>
                <w:rFonts w:cs="Times New Roman"/>
                <w:sz w:val="24"/>
                <w:szCs w:val="24"/>
              </w:rPr>
              <w:t>2 место</w:t>
            </w:r>
          </w:p>
        </w:tc>
      </w:tr>
      <w:tr w:rsidR="00A45452" w14:paraId="491AFFA1" w14:textId="77777777" w:rsidTr="00A45452">
        <w:tc>
          <w:tcPr>
            <w:tcW w:w="4815" w:type="dxa"/>
          </w:tcPr>
          <w:p w14:paraId="4D774425" w14:textId="77777777" w:rsidR="00A45452" w:rsidRDefault="00A45452" w:rsidP="003362AF">
            <w:pPr>
              <w:pStyle w:val="a3"/>
              <w:jc w:val="both"/>
              <w:rPr>
                <w:rFonts w:cs="Times New Roman"/>
                <w:sz w:val="24"/>
                <w:szCs w:val="24"/>
              </w:rPr>
            </w:pPr>
            <w:r>
              <w:rPr>
                <w:rFonts w:cs="Times New Roman"/>
                <w:sz w:val="24"/>
                <w:szCs w:val="24"/>
              </w:rPr>
              <w:t>Легкая атлетика</w:t>
            </w:r>
          </w:p>
        </w:tc>
        <w:tc>
          <w:tcPr>
            <w:tcW w:w="3969" w:type="dxa"/>
          </w:tcPr>
          <w:p w14:paraId="737E233E" w14:textId="77777777" w:rsidR="00A45452" w:rsidRDefault="00A45452" w:rsidP="003362AF">
            <w:pPr>
              <w:pStyle w:val="a3"/>
              <w:jc w:val="both"/>
              <w:rPr>
                <w:rFonts w:cs="Times New Roman"/>
                <w:sz w:val="24"/>
                <w:szCs w:val="24"/>
              </w:rPr>
            </w:pPr>
            <w:r>
              <w:rPr>
                <w:rFonts w:cs="Times New Roman"/>
                <w:sz w:val="24"/>
                <w:szCs w:val="24"/>
              </w:rPr>
              <w:t>3 место</w:t>
            </w:r>
          </w:p>
        </w:tc>
      </w:tr>
      <w:tr w:rsidR="00A45452" w14:paraId="13493873" w14:textId="77777777" w:rsidTr="00A45452">
        <w:tc>
          <w:tcPr>
            <w:tcW w:w="4815" w:type="dxa"/>
          </w:tcPr>
          <w:p w14:paraId="2BCD91F1" w14:textId="77777777" w:rsidR="00A45452" w:rsidRDefault="00A45452" w:rsidP="003362AF">
            <w:pPr>
              <w:pStyle w:val="a3"/>
              <w:jc w:val="both"/>
              <w:rPr>
                <w:rFonts w:cs="Times New Roman"/>
                <w:sz w:val="24"/>
                <w:szCs w:val="24"/>
              </w:rPr>
            </w:pPr>
            <w:r>
              <w:rPr>
                <w:rFonts w:cs="Times New Roman"/>
                <w:sz w:val="24"/>
                <w:szCs w:val="24"/>
              </w:rPr>
              <w:t>Театральный фестиваль</w:t>
            </w:r>
          </w:p>
        </w:tc>
        <w:tc>
          <w:tcPr>
            <w:tcW w:w="3969" w:type="dxa"/>
          </w:tcPr>
          <w:p w14:paraId="086484D9" w14:textId="77777777" w:rsidR="00A45452" w:rsidRDefault="00A45452" w:rsidP="003362AF">
            <w:pPr>
              <w:pStyle w:val="a3"/>
              <w:jc w:val="both"/>
              <w:rPr>
                <w:rFonts w:cs="Times New Roman"/>
                <w:sz w:val="24"/>
                <w:szCs w:val="24"/>
              </w:rPr>
            </w:pPr>
            <w:r>
              <w:rPr>
                <w:rFonts w:cs="Times New Roman"/>
                <w:sz w:val="24"/>
                <w:szCs w:val="24"/>
              </w:rPr>
              <w:t>участие</w:t>
            </w:r>
          </w:p>
        </w:tc>
      </w:tr>
      <w:tr w:rsidR="00A45452" w14:paraId="30A09211" w14:textId="77777777" w:rsidTr="00A45452">
        <w:tc>
          <w:tcPr>
            <w:tcW w:w="4815" w:type="dxa"/>
          </w:tcPr>
          <w:p w14:paraId="7B074F6B" w14:textId="77777777" w:rsidR="00A45452" w:rsidRPr="00A05828" w:rsidRDefault="00A45452" w:rsidP="003362AF">
            <w:pPr>
              <w:pStyle w:val="a3"/>
              <w:jc w:val="both"/>
              <w:rPr>
                <w:rFonts w:cs="Times New Roman"/>
                <w:sz w:val="24"/>
                <w:szCs w:val="24"/>
              </w:rPr>
            </w:pPr>
            <w:r>
              <w:rPr>
                <w:rFonts w:cs="Times New Roman"/>
                <w:sz w:val="24"/>
                <w:szCs w:val="24"/>
                <w:lang w:val="kk-KZ"/>
              </w:rPr>
              <w:t>«Ұшқыр ой алңы»</w:t>
            </w:r>
          </w:p>
        </w:tc>
        <w:tc>
          <w:tcPr>
            <w:tcW w:w="3969" w:type="dxa"/>
          </w:tcPr>
          <w:p w14:paraId="627EAC30" w14:textId="77777777" w:rsidR="00A45452" w:rsidRDefault="00A45452" w:rsidP="003362AF">
            <w:pPr>
              <w:pStyle w:val="a3"/>
              <w:jc w:val="both"/>
              <w:rPr>
                <w:rFonts w:cs="Times New Roman"/>
                <w:sz w:val="24"/>
                <w:szCs w:val="24"/>
              </w:rPr>
            </w:pPr>
            <w:r>
              <w:rPr>
                <w:rFonts w:cs="Times New Roman"/>
                <w:sz w:val="24"/>
                <w:szCs w:val="24"/>
              </w:rPr>
              <w:t>грамота</w:t>
            </w:r>
          </w:p>
        </w:tc>
      </w:tr>
      <w:tr w:rsidR="00A45452" w14:paraId="6171752F" w14:textId="77777777" w:rsidTr="00A45452">
        <w:tc>
          <w:tcPr>
            <w:tcW w:w="4815" w:type="dxa"/>
          </w:tcPr>
          <w:p w14:paraId="1B106DD8" w14:textId="77777777" w:rsidR="00A45452" w:rsidRDefault="00A45452" w:rsidP="003362AF">
            <w:pPr>
              <w:pStyle w:val="a3"/>
              <w:jc w:val="both"/>
              <w:rPr>
                <w:rFonts w:cs="Times New Roman"/>
                <w:sz w:val="24"/>
                <w:szCs w:val="24"/>
                <w:lang w:val="kk-KZ"/>
              </w:rPr>
            </w:pPr>
            <w:r>
              <w:rPr>
                <w:rFonts w:cs="Times New Roman"/>
                <w:sz w:val="24"/>
                <w:szCs w:val="24"/>
                <w:lang w:val="kk-KZ"/>
              </w:rPr>
              <w:t>Дебаты</w:t>
            </w:r>
          </w:p>
        </w:tc>
        <w:tc>
          <w:tcPr>
            <w:tcW w:w="3969" w:type="dxa"/>
          </w:tcPr>
          <w:p w14:paraId="6052BEE0" w14:textId="77777777" w:rsidR="00A45452" w:rsidRDefault="00A45452" w:rsidP="003362AF">
            <w:pPr>
              <w:pStyle w:val="a3"/>
              <w:jc w:val="both"/>
              <w:rPr>
                <w:rFonts w:cs="Times New Roman"/>
                <w:sz w:val="24"/>
                <w:szCs w:val="24"/>
              </w:rPr>
            </w:pPr>
            <w:r>
              <w:rPr>
                <w:rFonts w:cs="Times New Roman"/>
                <w:sz w:val="24"/>
                <w:szCs w:val="24"/>
              </w:rPr>
              <w:t>Грамота за победу</w:t>
            </w:r>
          </w:p>
        </w:tc>
      </w:tr>
      <w:tr w:rsidR="00A45452" w14:paraId="70F9046B" w14:textId="77777777" w:rsidTr="00A45452">
        <w:tc>
          <w:tcPr>
            <w:tcW w:w="4815" w:type="dxa"/>
          </w:tcPr>
          <w:p w14:paraId="58A975CC" w14:textId="77777777" w:rsidR="00A45452" w:rsidRPr="00A05828" w:rsidRDefault="00A45452" w:rsidP="003362AF">
            <w:pPr>
              <w:pStyle w:val="a3"/>
              <w:jc w:val="both"/>
              <w:rPr>
                <w:rFonts w:cs="Times New Roman"/>
                <w:sz w:val="24"/>
                <w:szCs w:val="24"/>
              </w:rPr>
            </w:pPr>
            <w:r>
              <w:rPr>
                <w:rFonts w:cs="Times New Roman"/>
                <w:sz w:val="24"/>
                <w:szCs w:val="24"/>
                <w:lang w:val="kk-KZ"/>
              </w:rPr>
              <w:t>«Ақмола жұлдыздары»</w:t>
            </w:r>
          </w:p>
        </w:tc>
        <w:tc>
          <w:tcPr>
            <w:tcW w:w="3969" w:type="dxa"/>
          </w:tcPr>
          <w:p w14:paraId="7818F842" w14:textId="77777777" w:rsidR="00A45452" w:rsidRDefault="00A45452" w:rsidP="003362AF">
            <w:pPr>
              <w:pStyle w:val="a3"/>
              <w:jc w:val="both"/>
              <w:rPr>
                <w:rFonts w:cs="Times New Roman"/>
                <w:sz w:val="24"/>
                <w:szCs w:val="24"/>
              </w:rPr>
            </w:pPr>
            <w:r>
              <w:rPr>
                <w:rFonts w:cs="Times New Roman"/>
                <w:sz w:val="24"/>
                <w:szCs w:val="24"/>
                <w:lang w:val="kk-KZ"/>
              </w:rPr>
              <w:t xml:space="preserve">Алғыс хат </w:t>
            </w:r>
          </w:p>
        </w:tc>
      </w:tr>
      <w:tr w:rsidR="00A45452" w14:paraId="53D0FB80" w14:textId="77777777" w:rsidTr="00A45452">
        <w:tc>
          <w:tcPr>
            <w:tcW w:w="4815" w:type="dxa"/>
          </w:tcPr>
          <w:p w14:paraId="7ED379C8" w14:textId="162BCBFC" w:rsidR="00A45452" w:rsidRDefault="00A45452" w:rsidP="003362AF">
            <w:pPr>
              <w:pStyle w:val="a3"/>
              <w:jc w:val="both"/>
              <w:rPr>
                <w:rFonts w:cs="Times New Roman"/>
                <w:sz w:val="24"/>
                <w:szCs w:val="24"/>
                <w:lang w:val="kk-KZ"/>
              </w:rPr>
            </w:pPr>
            <w:r>
              <w:rPr>
                <w:rFonts w:cs="Times New Roman"/>
                <w:sz w:val="24"/>
                <w:szCs w:val="24"/>
                <w:lang w:val="kk-KZ"/>
              </w:rPr>
              <w:t>Районные соревнование по лёгкой атлетике</w:t>
            </w:r>
          </w:p>
        </w:tc>
        <w:tc>
          <w:tcPr>
            <w:tcW w:w="3969" w:type="dxa"/>
          </w:tcPr>
          <w:p w14:paraId="11F3DF7A" w14:textId="138580BD" w:rsidR="00A45452" w:rsidRDefault="00A45452" w:rsidP="003362AF">
            <w:pPr>
              <w:pStyle w:val="a3"/>
              <w:jc w:val="both"/>
              <w:rPr>
                <w:rFonts w:cs="Times New Roman"/>
                <w:sz w:val="24"/>
                <w:szCs w:val="24"/>
                <w:lang w:val="kk-KZ"/>
              </w:rPr>
            </w:pPr>
            <w:r>
              <w:rPr>
                <w:rFonts w:cs="Times New Roman"/>
                <w:sz w:val="24"/>
                <w:szCs w:val="24"/>
                <w:lang w:val="kk-KZ"/>
              </w:rPr>
              <w:t>2 место</w:t>
            </w:r>
          </w:p>
        </w:tc>
      </w:tr>
    </w:tbl>
    <w:p w14:paraId="618990A1" w14:textId="77777777" w:rsidR="00A45452" w:rsidRPr="006D61ED" w:rsidRDefault="00A45452" w:rsidP="00CE7FA2">
      <w:pPr>
        <w:shd w:val="clear" w:color="auto" w:fill="FFFFFF"/>
        <w:spacing w:after="0" w:line="240" w:lineRule="auto"/>
        <w:rPr>
          <w:rFonts w:ascii="Times New Roman" w:eastAsia="Times New Roman" w:hAnsi="Times New Roman" w:cs="Times New Roman"/>
          <w:b/>
          <w:bCs/>
          <w:i/>
          <w:iCs/>
          <w:sz w:val="28"/>
          <w:szCs w:val="28"/>
          <w:lang w:eastAsia="ru-RU"/>
        </w:rPr>
      </w:pPr>
    </w:p>
    <w:p w14:paraId="27C2C99F" w14:textId="77777777" w:rsidR="00CE7FA2" w:rsidRPr="006D61ED" w:rsidRDefault="00CE7FA2" w:rsidP="00CE7FA2">
      <w:pPr>
        <w:shd w:val="clear" w:color="auto" w:fill="FFFFFF"/>
        <w:spacing w:after="0" w:line="240" w:lineRule="auto"/>
        <w:rPr>
          <w:rFonts w:ascii="Times New Roman" w:eastAsia="Times New Roman" w:hAnsi="Times New Roman" w:cs="Times New Roman"/>
          <w:b/>
          <w:bCs/>
          <w:i/>
          <w:iCs/>
          <w:sz w:val="28"/>
          <w:szCs w:val="28"/>
          <w:u w:val="single"/>
          <w:lang w:eastAsia="ru-RU"/>
        </w:rPr>
      </w:pPr>
      <w:r w:rsidRPr="006D61ED">
        <w:rPr>
          <w:rFonts w:ascii="Times New Roman" w:eastAsia="Times New Roman" w:hAnsi="Times New Roman" w:cs="Times New Roman"/>
          <w:b/>
          <w:bCs/>
          <w:sz w:val="28"/>
          <w:szCs w:val="28"/>
          <w:u w:val="single"/>
          <w:lang w:eastAsia="ru-RU"/>
        </w:rPr>
        <w:t>Работа попечительского совета</w:t>
      </w:r>
    </w:p>
    <w:p w14:paraId="76BDA9C2" w14:textId="77777777" w:rsidR="00CE7FA2" w:rsidRPr="006D61ED" w:rsidRDefault="00CE7FA2" w:rsidP="00CE7FA2">
      <w:pPr>
        <w:pStyle w:val="a3"/>
        <w:ind w:firstLine="708"/>
        <w:rPr>
          <w:rFonts w:cs="Times New Roman"/>
          <w:i/>
          <w:color w:val="3D3D3D"/>
          <w:szCs w:val="28"/>
        </w:rPr>
      </w:pPr>
      <w:r w:rsidRPr="006D61ED">
        <w:rPr>
          <w:rFonts w:cs="Times New Roman"/>
          <w:szCs w:val="28"/>
        </w:rPr>
        <w:t>Приоритетными направлениями работы Попечительского совета в прошедшем учебном году стали:</w:t>
      </w:r>
      <w:r w:rsidRPr="006D61ED">
        <w:rPr>
          <w:rFonts w:cs="Times New Roman"/>
          <w:szCs w:val="28"/>
        </w:rPr>
        <w:br/>
        <w:t>•содействие созданию здоровья и безопасных условий обучения и воспитания детей в школе;</w:t>
      </w:r>
      <w:r w:rsidRPr="006D61ED">
        <w:rPr>
          <w:rFonts w:cs="Times New Roman"/>
          <w:szCs w:val="28"/>
        </w:rPr>
        <w:br/>
        <w:t>•содействие совершенствованию материально-технической базы школы, благоустройству ее помещения и территории;</w:t>
      </w:r>
      <w:r w:rsidRPr="006D61ED">
        <w:rPr>
          <w:rFonts w:cs="Times New Roman"/>
          <w:szCs w:val="28"/>
        </w:rPr>
        <w:br/>
        <w:t>•содействие организации онлайн конкурсов, соревнований;</w:t>
      </w:r>
      <w:r w:rsidRPr="006D61ED">
        <w:rPr>
          <w:rFonts w:cs="Times New Roman"/>
          <w:szCs w:val="28"/>
        </w:rPr>
        <w:br/>
        <w:t> </w:t>
      </w:r>
      <w:r w:rsidRPr="006D61ED">
        <w:rPr>
          <w:rFonts w:cs="Times New Roman"/>
          <w:szCs w:val="28"/>
        </w:rPr>
        <w:tab/>
        <w:t>Работа Попечительского совета была организована через комиссии:</w:t>
      </w:r>
    </w:p>
    <w:p w14:paraId="65265EE0" w14:textId="77777777" w:rsidR="00CE7FA2" w:rsidRPr="006D61ED" w:rsidRDefault="00CE7FA2" w:rsidP="00CE7FA2">
      <w:pPr>
        <w:pStyle w:val="a3"/>
        <w:rPr>
          <w:rFonts w:cs="Times New Roman"/>
          <w:i/>
          <w:szCs w:val="28"/>
          <w:lang w:eastAsia="ru-RU"/>
        </w:rPr>
      </w:pPr>
      <w:r w:rsidRPr="006D61ED">
        <w:rPr>
          <w:rFonts w:cs="Times New Roman"/>
          <w:szCs w:val="28"/>
          <w:lang w:eastAsia="ru-RU"/>
        </w:rPr>
        <w:t>правую, финансовую, санитарно-просветительскую, учебно-воспитательную.</w:t>
      </w:r>
    </w:p>
    <w:p w14:paraId="0C12AAB1" w14:textId="77777777" w:rsidR="00CE7FA2" w:rsidRPr="006D61ED" w:rsidRDefault="00CE7FA2" w:rsidP="00CE7FA2">
      <w:pPr>
        <w:pStyle w:val="a3"/>
        <w:rPr>
          <w:rFonts w:cs="Times New Roman"/>
          <w:i/>
          <w:szCs w:val="28"/>
          <w:lang w:eastAsia="ru-RU"/>
        </w:rPr>
      </w:pPr>
      <w:r w:rsidRPr="006D61ED">
        <w:rPr>
          <w:rFonts w:cs="Times New Roman"/>
          <w:szCs w:val="28"/>
          <w:lang w:eastAsia="ru-RU"/>
        </w:rPr>
        <w:t xml:space="preserve">В работе Попечительского совета участвовали люди самых разных профессии. </w:t>
      </w:r>
    </w:p>
    <w:p w14:paraId="432B10AF" w14:textId="77777777" w:rsidR="00CE7FA2" w:rsidRPr="006D61ED" w:rsidRDefault="00CE7FA2" w:rsidP="00CE7FA2">
      <w:pPr>
        <w:pStyle w:val="a3"/>
        <w:rPr>
          <w:rFonts w:cs="Times New Roman"/>
          <w:i/>
          <w:szCs w:val="28"/>
          <w:lang w:eastAsia="ru-RU"/>
        </w:rPr>
      </w:pPr>
      <w:r w:rsidRPr="006D61ED">
        <w:rPr>
          <w:rFonts w:cs="Times New Roman"/>
          <w:szCs w:val="28"/>
          <w:lang w:eastAsia="ru-RU"/>
        </w:rPr>
        <w:t>На заседаниях Попечительского совета рассматривались вопросы:</w:t>
      </w:r>
    </w:p>
    <w:p w14:paraId="662BCEE2" w14:textId="77777777" w:rsidR="00CE7FA2" w:rsidRPr="006D61ED" w:rsidRDefault="00CE7FA2" w:rsidP="00CE7FA2">
      <w:pPr>
        <w:pStyle w:val="a3"/>
        <w:ind w:firstLine="708"/>
        <w:rPr>
          <w:rFonts w:cs="Times New Roman"/>
          <w:i/>
          <w:szCs w:val="28"/>
          <w:lang w:eastAsia="ru-RU"/>
        </w:rPr>
      </w:pPr>
      <w:r w:rsidRPr="006D61ED">
        <w:rPr>
          <w:rFonts w:cs="Times New Roman"/>
          <w:szCs w:val="28"/>
          <w:lang w:eastAsia="ru-RU"/>
        </w:rPr>
        <w:t>Определение основных направлений работы, ознакомление с методическими рекомендациями и изменениями в нормативно-правовой базе по созданию Попечительских советов, в системе образования; ознакомление с Уставом школы. Об итогах акции «Дорога в школу». Оказание содействия в улучшении качества учебно-воспитательного процесса. Обсуждение вопросов профилактики правонарушений учащимися. Содействие в организации проведения мероприятий. Об итогах обеспечения учащихся из малообеспеченных семей канцелярией и одеждой Участие в акции «Забота». Помощь в организации сбора подарков для детей из малообеспеченных семей. Работа по профилактике здорового образа жизни и правонарушений среди учащихся.</w:t>
      </w:r>
    </w:p>
    <w:p w14:paraId="39AC8E9E" w14:textId="54FC96FB" w:rsidR="00CE7FA2" w:rsidRPr="006D61ED" w:rsidRDefault="00CE7FA2" w:rsidP="00CE7FA2">
      <w:pPr>
        <w:pStyle w:val="a3"/>
        <w:ind w:firstLine="708"/>
        <w:rPr>
          <w:rFonts w:cs="Times New Roman"/>
          <w:i/>
          <w:szCs w:val="28"/>
          <w:lang w:eastAsia="ru-RU"/>
        </w:rPr>
      </w:pPr>
      <w:r w:rsidRPr="006D61ED">
        <w:rPr>
          <w:rFonts w:cs="Times New Roman"/>
          <w:szCs w:val="28"/>
          <w:lang w:eastAsia="ru-RU"/>
        </w:rPr>
        <w:t>Работа с государственными органами по улучшению условий учебного процесса и обеспечению медицинского обслуживания</w:t>
      </w:r>
      <w:r>
        <w:rPr>
          <w:rFonts w:cs="Times New Roman"/>
          <w:noProof/>
          <w:szCs w:val="28"/>
          <w:lang w:eastAsia="ru-RU"/>
        </w:rPr>
        <mc:AlternateContent>
          <mc:Choice Requires="wps">
            <w:drawing>
              <wp:inline distT="0" distB="0" distL="0" distR="0" wp14:anchorId="1E81D9B5" wp14:editId="2C79BAB6">
                <wp:extent cx="28575" cy="66675"/>
                <wp:effectExtent l="0" t="0" r="0" b="0"/>
                <wp:docPr id="1137517774"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 cy="6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42EC29" id="Прямоугольник 1" o:spid="_x0000_s1026" style="width:2.2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" filled="f" stroked="f">
                <o:lock v:ext="edit" aspectratio="t"/>
                <w10:anchorlock/>
              </v:rect>
            </w:pict>
          </mc:Fallback>
        </mc:AlternateContent>
      </w:r>
      <w:r w:rsidRPr="006D61ED">
        <w:rPr>
          <w:rFonts w:cs="Times New Roman"/>
          <w:szCs w:val="28"/>
          <w:lang w:eastAsia="ru-RU"/>
        </w:rPr>
        <w:t>учащихся. Об организации летнего отдыха обучающихся из малообеспеченных семей и занятости обучающихся, состоящих на всех видах учета 2. Участие в организации и проведении мероприятий, посвященных Дню Победы и Дню Защитника Отечества. Оказание помощи ветеранам ВОВ и труженикам тыла. О проведении весенних мероприятий и каникулярного досуга обучающихся. Перспективы развития системы дополнительного образования.</w:t>
      </w:r>
    </w:p>
    <w:p w14:paraId="2BE8070F" w14:textId="77777777" w:rsidR="00CE7FA2" w:rsidRPr="006D61ED" w:rsidRDefault="00CE7FA2" w:rsidP="00CE7FA2">
      <w:pPr>
        <w:pStyle w:val="a3"/>
        <w:ind w:firstLine="708"/>
        <w:rPr>
          <w:rFonts w:cs="Times New Roman"/>
          <w:i/>
          <w:szCs w:val="28"/>
          <w:lang w:eastAsia="ru-RU"/>
        </w:rPr>
      </w:pPr>
      <w:r w:rsidRPr="006D61ED">
        <w:rPr>
          <w:rFonts w:cs="Times New Roman"/>
          <w:szCs w:val="28"/>
          <w:lang w:eastAsia="ru-RU"/>
        </w:rPr>
        <w:t xml:space="preserve">Заседания Попечительского совета проводятся один раз в квартал, на них рассматриваются перспективы финансовых вложений, что обязательно </w:t>
      </w:r>
      <w:r w:rsidRPr="006D61ED">
        <w:rPr>
          <w:rFonts w:cs="Times New Roman"/>
          <w:szCs w:val="28"/>
          <w:lang w:eastAsia="ru-RU"/>
        </w:rPr>
        <w:lastRenderedPageBreak/>
        <w:t>фиксируется в протоколе. При возникновении неотложных вопросов совет собирается внепланово. </w:t>
      </w:r>
    </w:p>
    <w:p w14:paraId="7F63A51C" w14:textId="77777777" w:rsidR="00CE7FA2" w:rsidRPr="006D61ED" w:rsidRDefault="00CE7FA2" w:rsidP="00CE7FA2">
      <w:pPr>
        <w:pStyle w:val="a3"/>
        <w:ind w:firstLine="708"/>
        <w:rPr>
          <w:rFonts w:cs="Times New Roman"/>
          <w:i/>
          <w:szCs w:val="28"/>
          <w:lang w:eastAsia="ru-RU"/>
        </w:rPr>
      </w:pPr>
      <w:r w:rsidRPr="006D61ED">
        <w:rPr>
          <w:rFonts w:cs="Times New Roman"/>
          <w:szCs w:val="28"/>
          <w:lang w:eastAsia="ru-RU"/>
        </w:rPr>
        <w:t>За время работы Попечительского совета и администрации школы удалось сформировать отношения сотрудничества, что, безусловно, является благоприятной основой для совместной деятельности. Администрация школы всегда приглашается и присутствует на заседаниях Попечительского совета.</w:t>
      </w:r>
    </w:p>
    <w:p w14:paraId="6EF44467" w14:textId="77777777" w:rsidR="00C17661" w:rsidRPr="006D61ED" w:rsidRDefault="00C17661" w:rsidP="00C17661">
      <w:pPr>
        <w:pStyle w:val="a3"/>
        <w:rPr>
          <w:rFonts w:eastAsia="Times New Roman" w:cs="Times New Roman"/>
          <w:b/>
          <w:i/>
          <w:szCs w:val="28"/>
          <w:u w:val="single"/>
          <w:lang w:eastAsia="ru-RU"/>
        </w:rPr>
      </w:pPr>
      <w:r w:rsidRPr="006D61ED">
        <w:rPr>
          <w:rFonts w:eastAsia="Times New Roman" w:cs="Times New Roman"/>
          <w:b/>
          <w:szCs w:val="28"/>
          <w:u w:val="single"/>
          <w:lang w:eastAsia="ru-RU"/>
        </w:rPr>
        <w:t>Работа МО</w:t>
      </w:r>
    </w:p>
    <w:p w14:paraId="55EE65D9" w14:textId="34F2FA36" w:rsidR="00C17661" w:rsidRPr="00C17661" w:rsidRDefault="00C17661" w:rsidP="00C17661">
      <w:pPr>
        <w:pStyle w:val="a3"/>
        <w:rPr>
          <w:rFonts w:cs="Times New Roman"/>
          <w:i/>
          <w:szCs w:val="28"/>
          <w:lang w:eastAsia="ru-RU"/>
        </w:rPr>
      </w:pPr>
      <w:r w:rsidRPr="006D61ED">
        <w:rPr>
          <w:rFonts w:cs="Times New Roman"/>
          <w:bCs/>
          <w:szCs w:val="28"/>
          <w:lang w:eastAsia="ru-RU"/>
        </w:rPr>
        <w:t>В течение</w:t>
      </w:r>
      <w:r w:rsidRPr="006D61ED">
        <w:rPr>
          <w:rFonts w:cs="Times New Roman"/>
          <w:szCs w:val="28"/>
        </w:rPr>
        <w:t xml:space="preserve"> учебного года в школе работало методическое объединение классных руководителей над темой </w:t>
      </w:r>
      <w:r>
        <w:rPr>
          <w:b/>
          <w:szCs w:val="28"/>
        </w:rPr>
        <w:t>«</w:t>
      </w:r>
      <w:r>
        <w:rPr>
          <w:color w:val="111111"/>
          <w:szCs w:val="28"/>
        </w:rPr>
        <w:t xml:space="preserve">Повышение уровня профессиональной компетентности </w:t>
      </w:r>
      <w:r>
        <w:rPr>
          <w:color w:val="111111"/>
          <w:spacing w:val="-1"/>
          <w:szCs w:val="28"/>
        </w:rPr>
        <w:t xml:space="preserve">классных </w:t>
      </w:r>
      <w:r>
        <w:rPr>
          <w:color w:val="111111"/>
          <w:szCs w:val="28"/>
        </w:rPr>
        <w:t>руководителей</w:t>
      </w:r>
      <w:r>
        <w:rPr>
          <w:color w:val="111111"/>
          <w:spacing w:val="-1"/>
          <w:szCs w:val="28"/>
        </w:rPr>
        <w:t xml:space="preserve"> </w:t>
      </w:r>
      <w:r>
        <w:rPr>
          <w:color w:val="111111"/>
          <w:szCs w:val="28"/>
        </w:rPr>
        <w:t>в</w:t>
      </w:r>
      <w:r>
        <w:rPr>
          <w:color w:val="111111"/>
          <w:spacing w:val="-2"/>
          <w:szCs w:val="28"/>
        </w:rPr>
        <w:t xml:space="preserve"> </w:t>
      </w:r>
      <w:r>
        <w:rPr>
          <w:color w:val="111111"/>
          <w:szCs w:val="28"/>
        </w:rPr>
        <w:t>условиях обновления содержания</w:t>
      </w:r>
      <w:r>
        <w:rPr>
          <w:color w:val="111111"/>
          <w:spacing w:val="-4"/>
          <w:szCs w:val="28"/>
        </w:rPr>
        <w:t xml:space="preserve"> </w:t>
      </w:r>
      <w:r>
        <w:rPr>
          <w:color w:val="111111"/>
          <w:szCs w:val="28"/>
        </w:rPr>
        <w:t>образования</w:t>
      </w:r>
      <w:r>
        <w:rPr>
          <w:b/>
          <w:szCs w:val="28"/>
        </w:rPr>
        <w:t>»</w:t>
      </w:r>
    </w:p>
    <w:p w14:paraId="35C6269A" w14:textId="77777777" w:rsidR="00C17661" w:rsidRDefault="00C17661" w:rsidP="00C17661">
      <w:pPr>
        <w:pStyle w:val="1"/>
        <w:spacing w:before="22" w:line="240" w:lineRule="auto"/>
        <w:ind w:right="141"/>
        <w:jc w:val="both"/>
        <w:rPr>
          <w:rFonts w:ascii="Times New Roman" w:hAnsi="Times New Roman"/>
          <w:b w:val="0"/>
          <w:sz w:val="28"/>
          <w:szCs w:val="28"/>
        </w:rPr>
      </w:pPr>
      <w:r>
        <w:rPr>
          <w:rFonts w:ascii="Times New Roman" w:hAnsi="Times New Roman"/>
          <w:sz w:val="28"/>
          <w:szCs w:val="28"/>
        </w:rPr>
        <w:t xml:space="preserve">Цель: </w:t>
      </w:r>
      <w:r>
        <w:rPr>
          <w:rFonts w:ascii="Times New Roman" w:hAnsi="Times New Roman"/>
          <w:b w:val="0"/>
          <w:color w:val="111111"/>
          <w:sz w:val="28"/>
          <w:szCs w:val="28"/>
        </w:rPr>
        <w:t>Совершенствование</w:t>
      </w:r>
      <w:r>
        <w:rPr>
          <w:rFonts w:ascii="Times New Roman" w:hAnsi="Times New Roman"/>
          <w:b w:val="0"/>
          <w:color w:val="111111"/>
          <w:spacing w:val="1"/>
          <w:sz w:val="28"/>
          <w:szCs w:val="28"/>
        </w:rPr>
        <w:t xml:space="preserve"> </w:t>
      </w:r>
      <w:r>
        <w:rPr>
          <w:rFonts w:ascii="Times New Roman" w:hAnsi="Times New Roman"/>
          <w:b w:val="0"/>
          <w:color w:val="111111"/>
          <w:sz w:val="28"/>
          <w:szCs w:val="28"/>
        </w:rPr>
        <w:t>работы</w:t>
      </w:r>
      <w:r>
        <w:rPr>
          <w:rFonts w:ascii="Times New Roman" w:hAnsi="Times New Roman"/>
          <w:b w:val="0"/>
          <w:color w:val="111111"/>
          <w:spacing w:val="1"/>
          <w:sz w:val="28"/>
          <w:szCs w:val="28"/>
        </w:rPr>
        <w:t xml:space="preserve"> </w:t>
      </w:r>
      <w:r>
        <w:rPr>
          <w:rFonts w:ascii="Times New Roman" w:hAnsi="Times New Roman"/>
          <w:b w:val="0"/>
          <w:color w:val="111111"/>
          <w:sz w:val="28"/>
          <w:szCs w:val="28"/>
        </w:rPr>
        <w:t>классных</w:t>
      </w:r>
      <w:r>
        <w:rPr>
          <w:rFonts w:ascii="Times New Roman" w:hAnsi="Times New Roman"/>
          <w:b w:val="0"/>
          <w:color w:val="111111"/>
          <w:spacing w:val="1"/>
          <w:sz w:val="28"/>
          <w:szCs w:val="28"/>
        </w:rPr>
        <w:t xml:space="preserve"> </w:t>
      </w:r>
      <w:r>
        <w:rPr>
          <w:rFonts w:ascii="Times New Roman" w:hAnsi="Times New Roman"/>
          <w:b w:val="0"/>
          <w:color w:val="111111"/>
          <w:sz w:val="28"/>
          <w:szCs w:val="28"/>
        </w:rPr>
        <w:t>руководителей</w:t>
      </w:r>
      <w:r>
        <w:rPr>
          <w:rFonts w:ascii="Times New Roman" w:hAnsi="Times New Roman"/>
          <w:b w:val="0"/>
          <w:color w:val="111111"/>
          <w:spacing w:val="1"/>
          <w:sz w:val="28"/>
          <w:szCs w:val="28"/>
        </w:rPr>
        <w:t xml:space="preserve"> </w:t>
      </w:r>
      <w:r>
        <w:rPr>
          <w:rFonts w:ascii="Times New Roman" w:hAnsi="Times New Roman"/>
          <w:b w:val="0"/>
          <w:color w:val="111111"/>
          <w:sz w:val="28"/>
          <w:szCs w:val="28"/>
        </w:rPr>
        <w:t>на</w:t>
      </w:r>
      <w:r>
        <w:rPr>
          <w:rFonts w:ascii="Times New Roman" w:hAnsi="Times New Roman"/>
          <w:b w:val="0"/>
          <w:color w:val="111111"/>
          <w:spacing w:val="1"/>
          <w:sz w:val="28"/>
          <w:szCs w:val="28"/>
        </w:rPr>
        <w:t xml:space="preserve"> </w:t>
      </w:r>
      <w:r>
        <w:rPr>
          <w:rFonts w:ascii="Times New Roman" w:hAnsi="Times New Roman"/>
          <w:b w:val="0"/>
          <w:color w:val="111111"/>
          <w:sz w:val="28"/>
          <w:szCs w:val="28"/>
        </w:rPr>
        <w:t>современном</w:t>
      </w:r>
      <w:r>
        <w:rPr>
          <w:rFonts w:ascii="Times New Roman" w:hAnsi="Times New Roman"/>
          <w:b w:val="0"/>
          <w:color w:val="111111"/>
          <w:spacing w:val="1"/>
          <w:sz w:val="28"/>
          <w:szCs w:val="28"/>
        </w:rPr>
        <w:t xml:space="preserve"> </w:t>
      </w:r>
      <w:r>
        <w:rPr>
          <w:rFonts w:ascii="Times New Roman" w:hAnsi="Times New Roman"/>
          <w:b w:val="0"/>
          <w:color w:val="111111"/>
          <w:sz w:val="28"/>
          <w:szCs w:val="28"/>
        </w:rPr>
        <w:t>этапе,</w:t>
      </w:r>
      <w:r>
        <w:rPr>
          <w:rFonts w:ascii="Times New Roman" w:hAnsi="Times New Roman"/>
          <w:b w:val="0"/>
          <w:color w:val="111111"/>
          <w:spacing w:val="1"/>
          <w:sz w:val="28"/>
          <w:szCs w:val="28"/>
        </w:rPr>
        <w:t xml:space="preserve"> </w:t>
      </w:r>
      <w:r>
        <w:rPr>
          <w:rFonts w:ascii="Times New Roman" w:hAnsi="Times New Roman"/>
          <w:b w:val="0"/>
          <w:color w:val="111111"/>
          <w:sz w:val="28"/>
          <w:szCs w:val="28"/>
        </w:rPr>
        <w:t>создание</w:t>
      </w:r>
      <w:r>
        <w:rPr>
          <w:rFonts w:ascii="Times New Roman" w:hAnsi="Times New Roman"/>
          <w:b w:val="0"/>
          <w:color w:val="111111"/>
          <w:spacing w:val="1"/>
          <w:sz w:val="28"/>
          <w:szCs w:val="28"/>
        </w:rPr>
        <w:t xml:space="preserve"> </w:t>
      </w:r>
      <w:r>
        <w:rPr>
          <w:rFonts w:ascii="Times New Roman" w:hAnsi="Times New Roman"/>
          <w:b w:val="0"/>
          <w:color w:val="111111"/>
          <w:sz w:val="28"/>
          <w:szCs w:val="28"/>
        </w:rPr>
        <w:t>среды</w:t>
      </w:r>
      <w:r>
        <w:rPr>
          <w:rFonts w:ascii="Times New Roman" w:hAnsi="Times New Roman"/>
          <w:b w:val="0"/>
          <w:color w:val="111111"/>
          <w:spacing w:val="1"/>
          <w:sz w:val="28"/>
          <w:szCs w:val="28"/>
        </w:rPr>
        <w:t xml:space="preserve"> </w:t>
      </w:r>
      <w:r>
        <w:rPr>
          <w:rFonts w:ascii="Times New Roman" w:hAnsi="Times New Roman"/>
          <w:b w:val="0"/>
          <w:color w:val="111111"/>
          <w:sz w:val="28"/>
          <w:szCs w:val="28"/>
        </w:rPr>
        <w:t>для</w:t>
      </w:r>
      <w:r>
        <w:rPr>
          <w:rFonts w:ascii="Times New Roman" w:hAnsi="Times New Roman"/>
          <w:b w:val="0"/>
          <w:color w:val="111111"/>
          <w:spacing w:val="1"/>
          <w:sz w:val="28"/>
          <w:szCs w:val="28"/>
        </w:rPr>
        <w:t xml:space="preserve"> </w:t>
      </w:r>
      <w:r>
        <w:rPr>
          <w:rFonts w:ascii="Times New Roman" w:hAnsi="Times New Roman"/>
          <w:b w:val="0"/>
          <w:color w:val="111111"/>
          <w:sz w:val="28"/>
          <w:szCs w:val="28"/>
        </w:rPr>
        <w:t>успешного</w:t>
      </w:r>
      <w:r>
        <w:rPr>
          <w:rFonts w:ascii="Times New Roman" w:hAnsi="Times New Roman"/>
          <w:b w:val="0"/>
          <w:color w:val="111111"/>
          <w:spacing w:val="1"/>
          <w:sz w:val="28"/>
          <w:szCs w:val="28"/>
        </w:rPr>
        <w:t xml:space="preserve"> </w:t>
      </w:r>
      <w:r>
        <w:rPr>
          <w:rFonts w:ascii="Times New Roman" w:hAnsi="Times New Roman"/>
          <w:b w:val="0"/>
          <w:color w:val="111111"/>
          <w:sz w:val="28"/>
          <w:szCs w:val="28"/>
        </w:rPr>
        <w:t>обучения</w:t>
      </w:r>
      <w:r>
        <w:rPr>
          <w:rFonts w:ascii="Times New Roman" w:hAnsi="Times New Roman"/>
          <w:b w:val="0"/>
          <w:color w:val="111111"/>
          <w:spacing w:val="1"/>
          <w:sz w:val="28"/>
          <w:szCs w:val="28"/>
        </w:rPr>
        <w:t xml:space="preserve"> </w:t>
      </w:r>
      <w:r>
        <w:rPr>
          <w:rFonts w:ascii="Times New Roman" w:hAnsi="Times New Roman"/>
          <w:b w:val="0"/>
          <w:color w:val="111111"/>
          <w:sz w:val="28"/>
          <w:szCs w:val="28"/>
        </w:rPr>
        <w:t>учащихся</w:t>
      </w:r>
      <w:r>
        <w:rPr>
          <w:rFonts w:ascii="Times New Roman" w:hAnsi="Times New Roman"/>
          <w:b w:val="0"/>
          <w:color w:val="111111"/>
          <w:spacing w:val="1"/>
          <w:sz w:val="28"/>
          <w:szCs w:val="28"/>
        </w:rPr>
        <w:t xml:space="preserve"> </w:t>
      </w:r>
      <w:r>
        <w:rPr>
          <w:rFonts w:ascii="Times New Roman" w:hAnsi="Times New Roman"/>
          <w:b w:val="0"/>
          <w:color w:val="111111"/>
          <w:sz w:val="28"/>
          <w:szCs w:val="28"/>
        </w:rPr>
        <w:t>с</w:t>
      </w:r>
      <w:r>
        <w:rPr>
          <w:rFonts w:ascii="Times New Roman" w:hAnsi="Times New Roman"/>
          <w:b w:val="0"/>
          <w:color w:val="111111"/>
          <w:spacing w:val="1"/>
          <w:sz w:val="28"/>
          <w:szCs w:val="28"/>
        </w:rPr>
        <w:t xml:space="preserve"> </w:t>
      </w:r>
      <w:r>
        <w:rPr>
          <w:rFonts w:ascii="Times New Roman" w:hAnsi="Times New Roman"/>
          <w:b w:val="0"/>
          <w:color w:val="111111"/>
          <w:sz w:val="28"/>
          <w:szCs w:val="28"/>
        </w:rPr>
        <w:t>разными</w:t>
      </w:r>
      <w:r>
        <w:rPr>
          <w:rFonts w:ascii="Times New Roman" w:hAnsi="Times New Roman"/>
          <w:b w:val="0"/>
          <w:color w:val="111111"/>
          <w:spacing w:val="1"/>
          <w:sz w:val="28"/>
          <w:szCs w:val="28"/>
        </w:rPr>
        <w:t xml:space="preserve"> </w:t>
      </w:r>
      <w:r>
        <w:rPr>
          <w:rFonts w:ascii="Times New Roman" w:hAnsi="Times New Roman"/>
          <w:b w:val="0"/>
          <w:color w:val="111111"/>
          <w:sz w:val="28"/>
          <w:szCs w:val="28"/>
        </w:rPr>
        <w:t>образовательными</w:t>
      </w:r>
      <w:r>
        <w:rPr>
          <w:rFonts w:ascii="Times New Roman" w:hAnsi="Times New Roman"/>
          <w:b w:val="0"/>
          <w:color w:val="111111"/>
          <w:spacing w:val="1"/>
          <w:sz w:val="28"/>
          <w:szCs w:val="28"/>
        </w:rPr>
        <w:t xml:space="preserve"> </w:t>
      </w:r>
      <w:r>
        <w:rPr>
          <w:rFonts w:ascii="Times New Roman" w:hAnsi="Times New Roman"/>
          <w:b w:val="0"/>
          <w:color w:val="111111"/>
          <w:sz w:val="28"/>
          <w:szCs w:val="28"/>
        </w:rPr>
        <w:t>возможностями</w:t>
      </w:r>
      <w:r>
        <w:rPr>
          <w:rFonts w:ascii="Times New Roman" w:hAnsi="Times New Roman"/>
          <w:b w:val="0"/>
          <w:color w:val="111111"/>
          <w:spacing w:val="1"/>
          <w:sz w:val="28"/>
          <w:szCs w:val="28"/>
        </w:rPr>
        <w:t xml:space="preserve"> </w:t>
      </w:r>
      <w:r>
        <w:rPr>
          <w:rFonts w:ascii="Times New Roman" w:hAnsi="Times New Roman"/>
          <w:b w:val="0"/>
          <w:color w:val="111111"/>
          <w:sz w:val="28"/>
          <w:szCs w:val="28"/>
        </w:rPr>
        <w:t>посредством</w:t>
      </w:r>
      <w:r>
        <w:rPr>
          <w:rFonts w:ascii="Times New Roman" w:hAnsi="Times New Roman"/>
          <w:b w:val="0"/>
          <w:color w:val="111111"/>
          <w:spacing w:val="1"/>
          <w:sz w:val="28"/>
          <w:szCs w:val="28"/>
        </w:rPr>
        <w:t xml:space="preserve"> </w:t>
      </w:r>
      <w:r>
        <w:rPr>
          <w:rFonts w:ascii="Times New Roman" w:hAnsi="Times New Roman"/>
          <w:b w:val="0"/>
          <w:color w:val="111111"/>
          <w:sz w:val="28"/>
          <w:szCs w:val="28"/>
        </w:rPr>
        <w:t>эффективного использования</w:t>
      </w:r>
      <w:r>
        <w:rPr>
          <w:rFonts w:ascii="Times New Roman" w:hAnsi="Times New Roman"/>
          <w:b w:val="0"/>
          <w:color w:val="111111"/>
          <w:spacing w:val="1"/>
          <w:sz w:val="28"/>
          <w:szCs w:val="28"/>
        </w:rPr>
        <w:t xml:space="preserve"> </w:t>
      </w:r>
      <w:r>
        <w:rPr>
          <w:rFonts w:ascii="Times New Roman" w:hAnsi="Times New Roman"/>
          <w:b w:val="0"/>
          <w:color w:val="111111"/>
          <w:sz w:val="28"/>
          <w:szCs w:val="28"/>
        </w:rPr>
        <w:t>информационно-технической</w:t>
      </w:r>
      <w:r>
        <w:rPr>
          <w:rFonts w:ascii="Times New Roman" w:hAnsi="Times New Roman"/>
          <w:b w:val="0"/>
          <w:color w:val="111111"/>
          <w:spacing w:val="1"/>
          <w:sz w:val="28"/>
          <w:szCs w:val="28"/>
        </w:rPr>
        <w:t xml:space="preserve"> </w:t>
      </w:r>
      <w:r>
        <w:rPr>
          <w:rFonts w:ascii="Times New Roman" w:hAnsi="Times New Roman"/>
          <w:b w:val="0"/>
          <w:color w:val="111111"/>
          <w:sz w:val="28"/>
          <w:szCs w:val="28"/>
        </w:rPr>
        <w:t>базы,</w:t>
      </w:r>
      <w:r>
        <w:rPr>
          <w:rFonts w:ascii="Times New Roman" w:hAnsi="Times New Roman"/>
          <w:b w:val="0"/>
          <w:color w:val="111111"/>
          <w:spacing w:val="1"/>
          <w:sz w:val="28"/>
          <w:szCs w:val="28"/>
        </w:rPr>
        <w:t xml:space="preserve"> </w:t>
      </w:r>
      <w:r>
        <w:rPr>
          <w:rFonts w:ascii="Times New Roman" w:hAnsi="Times New Roman"/>
          <w:b w:val="0"/>
          <w:color w:val="111111"/>
          <w:sz w:val="28"/>
          <w:szCs w:val="28"/>
        </w:rPr>
        <w:t>расширение</w:t>
      </w:r>
      <w:r>
        <w:rPr>
          <w:rFonts w:ascii="Times New Roman" w:hAnsi="Times New Roman"/>
          <w:b w:val="0"/>
          <w:color w:val="111111"/>
          <w:spacing w:val="1"/>
          <w:sz w:val="28"/>
          <w:szCs w:val="28"/>
        </w:rPr>
        <w:t xml:space="preserve"> </w:t>
      </w:r>
      <w:r>
        <w:rPr>
          <w:rFonts w:ascii="Times New Roman" w:hAnsi="Times New Roman"/>
          <w:b w:val="0"/>
          <w:color w:val="111111"/>
          <w:sz w:val="28"/>
          <w:szCs w:val="28"/>
        </w:rPr>
        <w:t>области</w:t>
      </w:r>
      <w:r>
        <w:rPr>
          <w:rFonts w:ascii="Times New Roman" w:hAnsi="Times New Roman"/>
          <w:b w:val="0"/>
          <w:color w:val="111111"/>
          <w:spacing w:val="1"/>
          <w:sz w:val="28"/>
          <w:szCs w:val="28"/>
        </w:rPr>
        <w:t xml:space="preserve"> </w:t>
      </w:r>
      <w:r>
        <w:rPr>
          <w:rFonts w:ascii="Times New Roman" w:hAnsi="Times New Roman"/>
          <w:b w:val="0"/>
          <w:color w:val="111111"/>
          <w:sz w:val="28"/>
          <w:szCs w:val="28"/>
        </w:rPr>
        <w:t>использования</w:t>
      </w:r>
      <w:r>
        <w:rPr>
          <w:rFonts w:ascii="Times New Roman" w:hAnsi="Times New Roman"/>
          <w:b w:val="0"/>
          <w:color w:val="111111"/>
          <w:spacing w:val="-1"/>
          <w:sz w:val="28"/>
          <w:szCs w:val="28"/>
        </w:rPr>
        <w:t xml:space="preserve"> </w:t>
      </w:r>
      <w:r>
        <w:rPr>
          <w:rFonts w:ascii="Times New Roman" w:hAnsi="Times New Roman"/>
          <w:b w:val="0"/>
          <w:color w:val="111111"/>
          <w:sz w:val="28"/>
          <w:szCs w:val="28"/>
        </w:rPr>
        <w:t>ИКТ в</w:t>
      </w:r>
      <w:r>
        <w:rPr>
          <w:rFonts w:ascii="Times New Roman" w:hAnsi="Times New Roman"/>
          <w:b w:val="0"/>
          <w:color w:val="111111"/>
          <w:spacing w:val="-2"/>
          <w:sz w:val="28"/>
          <w:szCs w:val="28"/>
        </w:rPr>
        <w:t xml:space="preserve"> </w:t>
      </w:r>
      <w:r>
        <w:rPr>
          <w:rFonts w:ascii="Times New Roman" w:hAnsi="Times New Roman"/>
          <w:b w:val="0"/>
          <w:color w:val="111111"/>
          <w:sz w:val="28"/>
          <w:szCs w:val="28"/>
        </w:rPr>
        <w:t>воспитательной</w:t>
      </w:r>
      <w:r>
        <w:rPr>
          <w:rFonts w:ascii="Times New Roman" w:hAnsi="Times New Roman"/>
          <w:b w:val="0"/>
          <w:color w:val="111111"/>
          <w:spacing w:val="-3"/>
          <w:sz w:val="28"/>
          <w:szCs w:val="28"/>
        </w:rPr>
        <w:t xml:space="preserve"> </w:t>
      </w:r>
      <w:r>
        <w:rPr>
          <w:rFonts w:ascii="Times New Roman" w:hAnsi="Times New Roman"/>
          <w:b w:val="0"/>
          <w:color w:val="111111"/>
          <w:sz w:val="28"/>
          <w:szCs w:val="28"/>
        </w:rPr>
        <w:t>работе.</w:t>
      </w:r>
    </w:p>
    <w:p w14:paraId="0DC3A396" w14:textId="77777777" w:rsidR="00C17661" w:rsidRDefault="00C17661" w:rsidP="00C17661">
      <w:pPr>
        <w:pStyle w:val="1"/>
        <w:spacing w:before="16" w:line="240" w:lineRule="auto"/>
        <w:jc w:val="both"/>
        <w:rPr>
          <w:rFonts w:ascii="Times New Roman" w:hAnsi="Times New Roman"/>
          <w:sz w:val="28"/>
          <w:szCs w:val="28"/>
        </w:rPr>
      </w:pPr>
      <w:r>
        <w:rPr>
          <w:rFonts w:ascii="Times New Roman" w:hAnsi="Times New Roman"/>
          <w:sz w:val="28"/>
          <w:szCs w:val="28"/>
        </w:rPr>
        <w:t>Задачи:</w:t>
      </w:r>
    </w:p>
    <w:p w14:paraId="25676977" w14:textId="77777777" w:rsidR="00C17661" w:rsidRPr="00C17661" w:rsidRDefault="00C17661" w:rsidP="00C17661">
      <w:pPr>
        <w:pStyle w:val="a6"/>
        <w:widowControl w:val="0"/>
        <w:numPr>
          <w:ilvl w:val="0"/>
          <w:numId w:val="7"/>
        </w:numPr>
        <w:tabs>
          <w:tab w:val="left" w:pos="670"/>
        </w:tabs>
        <w:autoSpaceDE w:val="0"/>
        <w:autoSpaceDN w:val="0"/>
        <w:spacing w:after="0" w:line="240" w:lineRule="auto"/>
        <w:ind w:right="3214"/>
        <w:jc w:val="both"/>
        <w:rPr>
          <w:rFonts w:ascii="Times New Roman" w:hAnsi="Times New Roman"/>
          <w:sz w:val="28"/>
          <w:szCs w:val="28"/>
          <w:lang w:val="ru-RU"/>
        </w:rPr>
      </w:pPr>
      <w:r w:rsidRPr="00C17661">
        <w:rPr>
          <w:rFonts w:ascii="Times New Roman" w:hAnsi="Times New Roman"/>
          <w:color w:val="111111"/>
          <w:sz w:val="28"/>
          <w:szCs w:val="28"/>
          <w:lang w:val="ru-RU"/>
        </w:rPr>
        <w:t>Организовать информационно-методическую помощь классным руководителям.</w:t>
      </w:r>
    </w:p>
    <w:p w14:paraId="0B45C802" w14:textId="77777777" w:rsidR="00C17661" w:rsidRPr="00C17661" w:rsidRDefault="00C17661" w:rsidP="00C17661">
      <w:pPr>
        <w:pStyle w:val="a6"/>
        <w:widowControl w:val="0"/>
        <w:numPr>
          <w:ilvl w:val="0"/>
          <w:numId w:val="7"/>
        </w:numPr>
        <w:tabs>
          <w:tab w:val="left" w:pos="670"/>
        </w:tabs>
        <w:autoSpaceDE w:val="0"/>
        <w:autoSpaceDN w:val="0"/>
        <w:spacing w:after="0" w:line="240" w:lineRule="auto"/>
        <w:ind w:right="111"/>
        <w:jc w:val="both"/>
        <w:rPr>
          <w:rFonts w:ascii="Calibri" w:hAnsi="Calibri"/>
          <w:sz w:val="28"/>
          <w:szCs w:val="22"/>
          <w:lang w:val="ru-RU"/>
        </w:rPr>
      </w:pPr>
      <w:r w:rsidRPr="00C17661">
        <w:rPr>
          <w:rFonts w:ascii="Times New Roman" w:hAnsi="Times New Roman"/>
          <w:color w:val="111111"/>
          <w:sz w:val="28"/>
          <w:szCs w:val="28"/>
          <w:lang w:val="ru-RU"/>
        </w:rPr>
        <w:t>Формировать у классных руководителей теоретическую и практическую</w:t>
      </w:r>
      <w:r w:rsidRPr="00C17661">
        <w:rPr>
          <w:rFonts w:ascii="Times New Roman" w:hAnsi="Times New Roman"/>
          <w:color w:val="111111"/>
          <w:spacing w:val="-67"/>
          <w:sz w:val="28"/>
          <w:szCs w:val="28"/>
          <w:lang w:val="ru-RU"/>
        </w:rPr>
        <w:t xml:space="preserve"> </w:t>
      </w:r>
      <w:r w:rsidRPr="00C17661">
        <w:rPr>
          <w:rFonts w:ascii="Times New Roman" w:hAnsi="Times New Roman"/>
          <w:color w:val="111111"/>
          <w:sz w:val="28"/>
          <w:szCs w:val="28"/>
          <w:lang w:val="ru-RU"/>
        </w:rPr>
        <w:t>для моделирования системы</w:t>
      </w:r>
      <w:r w:rsidRPr="00C17661">
        <w:rPr>
          <w:rFonts w:ascii="Times New Roman" w:hAnsi="Times New Roman"/>
          <w:color w:val="111111"/>
          <w:spacing w:val="-1"/>
          <w:sz w:val="28"/>
          <w:szCs w:val="28"/>
          <w:lang w:val="ru-RU"/>
        </w:rPr>
        <w:t xml:space="preserve"> </w:t>
      </w:r>
      <w:r w:rsidRPr="00C17661">
        <w:rPr>
          <w:rFonts w:ascii="Times New Roman" w:hAnsi="Times New Roman"/>
          <w:color w:val="111111"/>
          <w:sz w:val="28"/>
          <w:szCs w:val="28"/>
          <w:lang w:val="ru-RU"/>
        </w:rPr>
        <w:t>воспитания в</w:t>
      </w:r>
      <w:r w:rsidRPr="00C17661">
        <w:rPr>
          <w:rFonts w:ascii="Times New Roman" w:hAnsi="Times New Roman"/>
          <w:color w:val="111111"/>
          <w:spacing w:val="-2"/>
          <w:sz w:val="28"/>
          <w:szCs w:val="28"/>
          <w:lang w:val="ru-RU"/>
        </w:rPr>
        <w:t xml:space="preserve"> </w:t>
      </w:r>
      <w:r w:rsidRPr="00C17661">
        <w:rPr>
          <w:rFonts w:ascii="Times New Roman" w:hAnsi="Times New Roman"/>
          <w:color w:val="111111"/>
          <w:sz w:val="28"/>
          <w:szCs w:val="28"/>
          <w:lang w:val="ru-RU"/>
        </w:rPr>
        <w:t>классе</w:t>
      </w:r>
      <w:r w:rsidRPr="00C17661">
        <w:rPr>
          <w:color w:val="111111"/>
          <w:sz w:val="28"/>
          <w:lang w:val="ru-RU"/>
        </w:rPr>
        <w:t>.</w:t>
      </w:r>
    </w:p>
    <w:p w14:paraId="0F16BD09" w14:textId="77777777" w:rsidR="00C17661" w:rsidRPr="00C17661" w:rsidRDefault="00C17661" w:rsidP="00C17661">
      <w:pPr>
        <w:pStyle w:val="a6"/>
        <w:widowControl w:val="0"/>
        <w:numPr>
          <w:ilvl w:val="0"/>
          <w:numId w:val="7"/>
        </w:numPr>
        <w:tabs>
          <w:tab w:val="left" w:pos="670"/>
        </w:tabs>
        <w:autoSpaceDE w:val="0"/>
        <w:autoSpaceDN w:val="0"/>
        <w:spacing w:after="0" w:line="240" w:lineRule="auto"/>
        <w:ind w:right="-31"/>
        <w:jc w:val="both"/>
        <w:rPr>
          <w:rFonts w:ascii="Times New Roman" w:hAnsi="Times New Roman"/>
          <w:sz w:val="28"/>
          <w:szCs w:val="28"/>
          <w:lang w:val="ru-RU"/>
        </w:rPr>
      </w:pPr>
      <w:r w:rsidRPr="00C17661">
        <w:rPr>
          <w:rFonts w:ascii="Times New Roman" w:hAnsi="Times New Roman"/>
          <w:color w:val="111111"/>
          <w:sz w:val="28"/>
          <w:szCs w:val="28"/>
          <w:lang w:val="ru-RU"/>
        </w:rPr>
        <w:t>Совершенствовать методику работы классных руководителей по организации</w:t>
      </w:r>
      <w:r w:rsidRPr="00C17661">
        <w:rPr>
          <w:rFonts w:ascii="Times New Roman" w:hAnsi="Times New Roman"/>
          <w:color w:val="111111"/>
          <w:spacing w:val="-67"/>
          <w:sz w:val="28"/>
          <w:szCs w:val="28"/>
          <w:lang w:val="ru-RU"/>
        </w:rPr>
        <w:t xml:space="preserve"> </w:t>
      </w:r>
      <w:r w:rsidRPr="00C17661">
        <w:rPr>
          <w:rFonts w:ascii="Times New Roman" w:hAnsi="Times New Roman"/>
          <w:color w:val="111111"/>
          <w:sz w:val="28"/>
          <w:szCs w:val="28"/>
          <w:lang w:val="ru-RU"/>
        </w:rPr>
        <w:t>воспитательного</w:t>
      </w:r>
      <w:r w:rsidRPr="00C17661">
        <w:rPr>
          <w:rFonts w:ascii="Times New Roman" w:hAnsi="Times New Roman"/>
          <w:color w:val="111111"/>
          <w:spacing w:val="-1"/>
          <w:sz w:val="28"/>
          <w:szCs w:val="28"/>
          <w:lang w:val="ru-RU"/>
        </w:rPr>
        <w:t xml:space="preserve"> </w:t>
      </w:r>
      <w:r w:rsidRPr="00C17661">
        <w:rPr>
          <w:rFonts w:ascii="Times New Roman" w:hAnsi="Times New Roman"/>
          <w:color w:val="111111"/>
          <w:sz w:val="28"/>
          <w:szCs w:val="28"/>
          <w:lang w:val="ru-RU"/>
        </w:rPr>
        <w:t>процесса</w:t>
      </w:r>
      <w:r w:rsidRPr="00C17661">
        <w:rPr>
          <w:rFonts w:ascii="Times New Roman" w:hAnsi="Times New Roman"/>
          <w:color w:val="111111"/>
          <w:spacing w:val="-1"/>
          <w:sz w:val="28"/>
          <w:szCs w:val="28"/>
          <w:lang w:val="ru-RU"/>
        </w:rPr>
        <w:t xml:space="preserve"> </w:t>
      </w:r>
      <w:r w:rsidRPr="00C17661">
        <w:rPr>
          <w:rFonts w:ascii="Times New Roman" w:hAnsi="Times New Roman"/>
          <w:color w:val="111111"/>
          <w:sz w:val="28"/>
          <w:szCs w:val="28"/>
          <w:lang w:val="ru-RU"/>
        </w:rPr>
        <w:t>с</w:t>
      </w:r>
      <w:r w:rsidRPr="00C17661">
        <w:rPr>
          <w:rFonts w:ascii="Times New Roman" w:hAnsi="Times New Roman"/>
          <w:color w:val="111111"/>
          <w:spacing w:val="-4"/>
          <w:sz w:val="28"/>
          <w:szCs w:val="28"/>
          <w:lang w:val="ru-RU"/>
        </w:rPr>
        <w:t xml:space="preserve"> </w:t>
      </w:r>
      <w:r w:rsidRPr="00C17661">
        <w:rPr>
          <w:rFonts w:ascii="Times New Roman" w:hAnsi="Times New Roman"/>
          <w:color w:val="111111"/>
          <w:sz w:val="28"/>
          <w:szCs w:val="28"/>
          <w:lang w:val="ru-RU"/>
        </w:rPr>
        <w:t>учётом</w:t>
      </w:r>
      <w:r w:rsidRPr="00C17661">
        <w:rPr>
          <w:rFonts w:ascii="Times New Roman" w:hAnsi="Times New Roman"/>
          <w:color w:val="111111"/>
          <w:spacing w:val="-1"/>
          <w:sz w:val="28"/>
          <w:szCs w:val="28"/>
          <w:lang w:val="ru-RU"/>
        </w:rPr>
        <w:t xml:space="preserve"> </w:t>
      </w:r>
      <w:r w:rsidRPr="00C17661">
        <w:rPr>
          <w:rFonts w:ascii="Times New Roman" w:hAnsi="Times New Roman"/>
          <w:color w:val="111111"/>
          <w:sz w:val="28"/>
          <w:szCs w:val="28"/>
          <w:lang w:val="ru-RU"/>
        </w:rPr>
        <w:t>компетентностного подхода.</w:t>
      </w:r>
    </w:p>
    <w:p w14:paraId="765EC09B" w14:textId="77777777" w:rsidR="00C17661" w:rsidRPr="00C17661" w:rsidRDefault="00C17661" w:rsidP="00C17661">
      <w:pPr>
        <w:pStyle w:val="a6"/>
        <w:widowControl w:val="0"/>
        <w:numPr>
          <w:ilvl w:val="0"/>
          <w:numId w:val="7"/>
        </w:numPr>
        <w:tabs>
          <w:tab w:val="left" w:pos="670"/>
        </w:tabs>
        <w:autoSpaceDE w:val="0"/>
        <w:autoSpaceDN w:val="0"/>
        <w:spacing w:after="0" w:line="240" w:lineRule="auto"/>
        <w:ind w:hanging="361"/>
        <w:jc w:val="both"/>
        <w:rPr>
          <w:rFonts w:ascii="Times New Roman" w:hAnsi="Times New Roman"/>
          <w:sz w:val="28"/>
          <w:szCs w:val="28"/>
          <w:lang w:val="ru-RU"/>
        </w:rPr>
      </w:pPr>
      <w:r w:rsidRPr="00C17661">
        <w:rPr>
          <w:rFonts w:ascii="Times New Roman" w:hAnsi="Times New Roman"/>
          <w:color w:val="111111"/>
          <w:sz w:val="28"/>
          <w:szCs w:val="28"/>
          <w:lang w:val="ru-RU"/>
        </w:rPr>
        <w:t>Координировать деятельность классных руководителей в организации работы классных коллективов и по формированию навыков здорового</w:t>
      </w:r>
      <w:r w:rsidRPr="00C17661">
        <w:rPr>
          <w:rFonts w:ascii="Times New Roman" w:hAnsi="Times New Roman"/>
          <w:color w:val="111111"/>
          <w:spacing w:val="-67"/>
          <w:sz w:val="28"/>
          <w:szCs w:val="28"/>
          <w:lang w:val="ru-RU"/>
        </w:rPr>
        <w:t xml:space="preserve"> </w:t>
      </w:r>
      <w:r w:rsidRPr="00C17661">
        <w:rPr>
          <w:rFonts w:ascii="Times New Roman" w:hAnsi="Times New Roman"/>
          <w:color w:val="111111"/>
          <w:sz w:val="28"/>
          <w:szCs w:val="28"/>
          <w:lang w:val="ru-RU"/>
        </w:rPr>
        <w:t>образа</w:t>
      </w:r>
      <w:r w:rsidRPr="00C17661">
        <w:rPr>
          <w:rFonts w:ascii="Times New Roman" w:hAnsi="Times New Roman"/>
          <w:color w:val="111111"/>
          <w:spacing w:val="-5"/>
          <w:sz w:val="28"/>
          <w:szCs w:val="28"/>
          <w:lang w:val="ru-RU"/>
        </w:rPr>
        <w:t xml:space="preserve"> </w:t>
      </w:r>
      <w:r w:rsidRPr="00C17661">
        <w:rPr>
          <w:rFonts w:ascii="Times New Roman" w:hAnsi="Times New Roman"/>
          <w:color w:val="111111"/>
          <w:sz w:val="28"/>
          <w:szCs w:val="28"/>
          <w:lang w:val="ru-RU"/>
        </w:rPr>
        <w:t>жизни на всех</w:t>
      </w:r>
      <w:r w:rsidRPr="00C17661">
        <w:rPr>
          <w:rFonts w:ascii="Times New Roman" w:hAnsi="Times New Roman"/>
          <w:color w:val="111111"/>
          <w:spacing w:val="1"/>
          <w:sz w:val="28"/>
          <w:szCs w:val="28"/>
          <w:lang w:val="ru-RU"/>
        </w:rPr>
        <w:t xml:space="preserve"> </w:t>
      </w:r>
      <w:r w:rsidRPr="00C17661">
        <w:rPr>
          <w:rFonts w:ascii="Times New Roman" w:hAnsi="Times New Roman"/>
          <w:color w:val="111111"/>
          <w:sz w:val="28"/>
          <w:szCs w:val="28"/>
          <w:lang w:val="ru-RU"/>
        </w:rPr>
        <w:t>ступенях</w:t>
      </w:r>
      <w:r w:rsidRPr="00C17661">
        <w:rPr>
          <w:rFonts w:ascii="Times New Roman" w:hAnsi="Times New Roman"/>
          <w:color w:val="111111"/>
          <w:spacing w:val="1"/>
          <w:sz w:val="28"/>
          <w:szCs w:val="28"/>
          <w:lang w:val="ru-RU"/>
        </w:rPr>
        <w:t xml:space="preserve"> </w:t>
      </w:r>
      <w:r w:rsidRPr="00C17661">
        <w:rPr>
          <w:rFonts w:ascii="Times New Roman" w:hAnsi="Times New Roman"/>
          <w:color w:val="111111"/>
          <w:sz w:val="28"/>
          <w:szCs w:val="28"/>
          <w:lang w:val="ru-RU"/>
        </w:rPr>
        <w:t>образования.</w:t>
      </w:r>
    </w:p>
    <w:p w14:paraId="2C0FFF4F" w14:textId="77777777" w:rsidR="00C17661" w:rsidRPr="00C17661" w:rsidRDefault="00C17661" w:rsidP="00C17661">
      <w:pPr>
        <w:pStyle w:val="a6"/>
        <w:widowControl w:val="0"/>
        <w:numPr>
          <w:ilvl w:val="0"/>
          <w:numId w:val="7"/>
        </w:numPr>
        <w:tabs>
          <w:tab w:val="left" w:pos="670"/>
          <w:tab w:val="left" w:pos="12758"/>
        </w:tabs>
        <w:autoSpaceDE w:val="0"/>
        <w:autoSpaceDN w:val="0"/>
        <w:spacing w:after="0" w:line="240" w:lineRule="auto"/>
        <w:jc w:val="both"/>
        <w:rPr>
          <w:rFonts w:ascii="Times New Roman" w:hAnsi="Times New Roman"/>
          <w:sz w:val="28"/>
          <w:szCs w:val="28"/>
          <w:lang w:val="ru-RU"/>
        </w:rPr>
      </w:pPr>
      <w:r w:rsidRPr="00C17661">
        <w:rPr>
          <w:rFonts w:ascii="Times New Roman" w:hAnsi="Times New Roman"/>
          <w:color w:val="111111"/>
          <w:sz w:val="28"/>
          <w:szCs w:val="28"/>
          <w:lang w:val="ru-RU"/>
        </w:rPr>
        <w:t>Содействовать активному внедрению интерактивных форм работы учащимися и</w:t>
      </w:r>
      <w:r w:rsidRPr="00C17661">
        <w:rPr>
          <w:rFonts w:ascii="Times New Roman" w:hAnsi="Times New Roman"/>
          <w:color w:val="111111"/>
          <w:spacing w:val="-2"/>
          <w:sz w:val="28"/>
          <w:szCs w:val="28"/>
          <w:lang w:val="ru-RU"/>
        </w:rPr>
        <w:t xml:space="preserve"> </w:t>
      </w:r>
      <w:r w:rsidRPr="00C17661">
        <w:rPr>
          <w:rFonts w:ascii="Times New Roman" w:hAnsi="Times New Roman"/>
          <w:color w:val="111111"/>
          <w:sz w:val="28"/>
          <w:szCs w:val="28"/>
          <w:lang w:val="ru-RU"/>
        </w:rPr>
        <w:t>их родителями</w:t>
      </w:r>
      <w:r w:rsidRPr="00C17661">
        <w:rPr>
          <w:rFonts w:ascii="Times New Roman" w:hAnsi="Times New Roman"/>
          <w:color w:val="111111"/>
          <w:spacing w:val="-1"/>
          <w:sz w:val="28"/>
          <w:szCs w:val="28"/>
          <w:lang w:val="ru-RU"/>
        </w:rPr>
        <w:t xml:space="preserve"> в направлении </w:t>
      </w:r>
      <w:r w:rsidRPr="00C17661">
        <w:rPr>
          <w:rFonts w:ascii="Times New Roman" w:hAnsi="Times New Roman"/>
          <w:color w:val="111111"/>
          <w:sz w:val="28"/>
          <w:szCs w:val="28"/>
          <w:lang w:val="ru-RU"/>
        </w:rPr>
        <w:t>духовно-нравственного развития.</w:t>
      </w:r>
    </w:p>
    <w:p w14:paraId="5824F3A8" w14:textId="77777777" w:rsidR="00C17661" w:rsidRPr="006D61ED" w:rsidRDefault="00C17661" w:rsidP="00C17661">
      <w:pPr>
        <w:pStyle w:val="a3"/>
        <w:rPr>
          <w:rFonts w:cs="Times New Roman"/>
          <w:i/>
          <w:szCs w:val="28"/>
        </w:rPr>
      </w:pPr>
    </w:p>
    <w:p w14:paraId="1AE0E8C4" w14:textId="77777777" w:rsidR="00C17661" w:rsidRPr="006D61ED" w:rsidRDefault="00C17661" w:rsidP="00C17661">
      <w:pPr>
        <w:pStyle w:val="a3"/>
        <w:rPr>
          <w:rFonts w:cs="Times New Roman"/>
          <w:i/>
          <w:szCs w:val="28"/>
        </w:rPr>
      </w:pPr>
    </w:p>
    <w:p w14:paraId="414E7534" w14:textId="77777777" w:rsidR="00C17661" w:rsidRDefault="00C17661" w:rsidP="00C17661">
      <w:pPr>
        <w:rPr>
          <w:rFonts w:ascii="Times New Roman" w:hAnsi="Times New Roman" w:cs="Times New Roman"/>
          <w:i/>
          <w:sz w:val="28"/>
          <w:szCs w:val="28"/>
        </w:rPr>
      </w:pPr>
      <w:r w:rsidRPr="006D61ED">
        <w:rPr>
          <w:rFonts w:ascii="Times New Roman" w:hAnsi="Times New Roman" w:cs="Times New Roman"/>
          <w:sz w:val="28"/>
          <w:szCs w:val="28"/>
        </w:rPr>
        <w:t xml:space="preserve">В течение года проведено 5 заседаний: </w:t>
      </w:r>
    </w:p>
    <w:p w14:paraId="29FC76B0" w14:textId="77777777" w:rsidR="00E56BE8" w:rsidRDefault="00C17661" w:rsidP="00E56BE8">
      <w:pPr>
        <w:pStyle w:val="a3"/>
        <w:rPr>
          <w:u w:val="single"/>
        </w:rPr>
      </w:pPr>
      <w:r w:rsidRPr="006D61ED">
        <w:rPr>
          <w:rFonts w:cs="Times New Roman"/>
          <w:szCs w:val="28"/>
          <w:lang w:eastAsia="ru-RU"/>
        </w:rPr>
        <w:t>Заседание № 1</w:t>
      </w:r>
      <w:r w:rsidR="00E56BE8" w:rsidRPr="00E56BE8">
        <w:t xml:space="preserve"> </w:t>
      </w:r>
      <w:r w:rsidR="00E56BE8">
        <w:t xml:space="preserve">«Организация воспитательной работы в школе на 2022-2023 учебный год». </w:t>
      </w:r>
    </w:p>
    <w:p w14:paraId="2D5134D3" w14:textId="77777777" w:rsidR="00E56BE8" w:rsidRDefault="00E56BE8" w:rsidP="00E56BE8">
      <w:pPr>
        <w:pStyle w:val="a3"/>
        <w:rPr>
          <w:u w:val="single"/>
        </w:rPr>
      </w:pPr>
    </w:p>
    <w:p w14:paraId="63C2CC9A" w14:textId="55620B1D" w:rsidR="00E56BE8" w:rsidRPr="00E56BE8" w:rsidRDefault="00C17661" w:rsidP="00E56BE8">
      <w:pPr>
        <w:pStyle w:val="a3"/>
        <w:rPr>
          <w:u w:val="single"/>
        </w:rPr>
      </w:pPr>
      <w:r w:rsidRPr="006D61ED">
        <w:rPr>
          <w:rFonts w:cs="Times New Roman"/>
          <w:szCs w:val="28"/>
          <w:lang w:eastAsia="ru-RU"/>
        </w:rPr>
        <w:t>Заседание № 2</w:t>
      </w:r>
      <w:r w:rsidRPr="006D61ED">
        <w:rPr>
          <w:rFonts w:cs="Times New Roman"/>
          <w:bCs/>
          <w:szCs w:val="28"/>
          <w:lang w:eastAsia="ru-RU"/>
        </w:rPr>
        <w:t>.</w:t>
      </w:r>
      <w:r w:rsidR="00E56BE8" w:rsidRPr="00E56BE8">
        <w:rPr>
          <w:spacing w:val="9"/>
        </w:rPr>
        <w:t xml:space="preserve"> </w:t>
      </w:r>
      <w:r w:rsidR="00E56BE8">
        <w:rPr>
          <w:spacing w:val="9"/>
        </w:rPr>
        <w:t>Совершенствование</w:t>
      </w:r>
      <w:r w:rsidR="00E56BE8">
        <w:rPr>
          <w:spacing w:val="10"/>
        </w:rPr>
        <w:t xml:space="preserve"> </w:t>
      </w:r>
      <w:r w:rsidR="00E56BE8">
        <w:t>системы</w:t>
      </w:r>
      <w:r w:rsidR="00E56BE8">
        <w:rPr>
          <w:spacing w:val="-52"/>
        </w:rPr>
        <w:t xml:space="preserve">                </w:t>
      </w:r>
      <w:r w:rsidR="00E56BE8">
        <w:t>воспитательной</w:t>
      </w:r>
      <w:r w:rsidR="00E56BE8">
        <w:rPr>
          <w:spacing w:val="1"/>
        </w:rPr>
        <w:t xml:space="preserve"> </w:t>
      </w:r>
      <w:r w:rsidR="00E56BE8">
        <w:t>работы</w:t>
      </w:r>
      <w:r w:rsidR="00E56BE8">
        <w:rPr>
          <w:spacing w:val="1"/>
        </w:rPr>
        <w:t xml:space="preserve"> </w:t>
      </w:r>
      <w:r w:rsidR="00E56BE8">
        <w:t>в</w:t>
      </w:r>
      <w:r w:rsidR="00E56BE8">
        <w:rPr>
          <w:spacing w:val="1"/>
        </w:rPr>
        <w:t xml:space="preserve"> </w:t>
      </w:r>
      <w:r w:rsidR="00E56BE8">
        <w:t>классных</w:t>
      </w:r>
      <w:r w:rsidR="00E56BE8">
        <w:rPr>
          <w:spacing w:val="1"/>
        </w:rPr>
        <w:t xml:space="preserve"> </w:t>
      </w:r>
      <w:r w:rsidR="00E56BE8">
        <w:t>коллективах</w:t>
      </w:r>
      <w:r w:rsidR="00E56BE8">
        <w:rPr>
          <w:spacing w:val="1"/>
        </w:rPr>
        <w:t xml:space="preserve"> </w:t>
      </w:r>
      <w:r w:rsidR="00E56BE8">
        <w:t>в</w:t>
      </w:r>
      <w:r w:rsidR="00E56BE8">
        <w:rPr>
          <w:spacing w:val="1"/>
        </w:rPr>
        <w:t xml:space="preserve"> </w:t>
      </w:r>
      <w:r w:rsidR="00E56BE8">
        <w:t>условиях</w:t>
      </w:r>
      <w:r w:rsidR="00E56BE8">
        <w:rPr>
          <w:spacing w:val="1"/>
        </w:rPr>
        <w:t xml:space="preserve"> </w:t>
      </w:r>
      <w:r w:rsidR="00E56BE8">
        <w:t>реализации концептуальных направлений воспитания».</w:t>
      </w:r>
    </w:p>
    <w:p w14:paraId="66359BBD" w14:textId="433014A6" w:rsidR="00E56BE8" w:rsidRDefault="00E56BE8" w:rsidP="00E56BE8">
      <w:pPr>
        <w:pStyle w:val="a3"/>
        <w:rPr>
          <w:rFonts w:cs="Times New Roman"/>
          <w:bCs/>
          <w:szCs w:val="28"/>
          <w:lang w:eastAsia="ru-RU"/>
        </w:rPr>
      </w:pPr>
    </w:p>
    <w:p w14:paraId="487DD8DA" w14:textId="2F7D3070" w:rsidR="00C17661" w:rsidRPr="006D61ED" w:rsidRDefault="00C17661" w:rsidP="00E56BE8">
      <w:pPr>
        <w:pStyle w:val="a3"/>
        <w:rPr>
          <w:rFonts w:cs="Times New Roman"/>
          <w:i/>
          <w:szCs w:val="28"/>
        </w:rPr>
      </w:pPr>
      <w:r w:rsidRPr="006D61ED">
        <w:rPr>
          <w:rFonts w:cs="Times New Roman"/>
          <w:szCs w:val="28"/>
          <w:lang w:eastAsia="ru-RU"/>
        </w:rPr>
        <w:lastRenderedPageBreak/>
        <w:t>Заседание № 3.</w:t>
      </w:r>
      <w:r w:rsidR="00E56BE8" w:rsidRPr="00E56BE8">
        <w:t xml:space="preserve"> </w:t>
      </w:r>
      <w:r w:rsidR="00E56BE8">
        <w:t>«Формирование навыков здорового образа жизни школьников»</w:t>
      </w:r>
    </w:p>
    <w:p w14:paraId="634F3838" w14:textId="77777777" w:rsidR="00E56BE8" w:rsidRDefault="00E56BE8" w:rsidP="00E56BE8">
      <w:pPr>
        <w:pStyle w:val="a3"/>
        <w:rPr>
          <w:rFonts w:cs="Times New Roman"/>
          <w:szCs w:val="28"/>
          <w:lang w:eastAsia="ru-RU"/>
        </w:rPr>
      </w:pPr>
    </w:p>
    <w:p w14:paraId="56BF12F8" w14:textId="1F643B9A" w:rsidR="00E56BE8" w:rsidRDefault="00C17661" w:rsidP="00E56BE8">
      <w:pPr>
        <w:pStyle w:val="a3"/>
      </w:pPr>
      <w:r w:rsidRPr="006D61ED">
        <w:rPr>
          <w:rFonts w:cs="Times New Roman"/>
          <w:szCs w:val="28"/>
          <w:lang w:eastAsia="ru-RU"/>
        </w:rPr>
        <w:t>Заседание № 4</w:t>
      </w:r>
      <w:r w:rsidRPr="006D61ED">
        <w:rPr>
          <w:rFonts w:cs="Times New Roman"/>
          <w:bCs/>
          <w:szCs w:val="28"/>
          <w:lang w:eastAsia="ru-RU"/>
        </w:rPr>
        <w:t>.</w:t>
      </w:r>
      <w:r w:rsidR="00E56BE8" w:rsidRPr="00E56BE8">
        <w:rPr>
          <w:lang w:eastAsia="ru-RU"/>
        </w:rPr>
        <w:t xml:space="preserve"> </w:t>
      </w:r>
      <w:r w:rsidR="00E56BE8">
        <w:rPr>
          <w:lang w:eastAsia="ru-RU"/>
        </w:rPr>
        <w:t>«</w:t>
      </w:r>
      <w:r w:rsidR="00E56BE8">
        <w:t>Духовно – нравственное развитие учащихся и физическое воспитание, как положительный фактор формирования личности ребёнка»</w:t>
      </w:r>
    </w:p>
    <w:p w14:paraId="5761F10C" w14:textId="77777777" w:rsidR="00E56BE8" w:rsidRDefault="00E56BE8" w:rsidP="00E56BE8">
      <w:pPr>
        <w:pStyle w:val="a3"/>
        <w:rPr>
          <w:rFonts w:cs="Times New Roman"/>
          <w:szCs w:val="28"/>
          <w:lang w:eastAsia="ru-RU"/>
        </w:rPr>
      </w:pPr>
    </w:p>
    <w:p w14:paraId="3970AA53" w14:textId="712C9BCD" w:rsidR="00C17661" w:rsidRDefault="00C17661" w:rsidP="00E56BE8">
      <w:pPr>
        <w:pStyle w:val="a3"/>
        <w:rPr>
          <w:rFonts w:cs="Times New Roman"/>
          <w:szCs w:val="28"/>
          <w:lang w:eastAsia="ru-RU"/>
        </w:rPr>
      </w:pPr>
      <w:r w:rsidRPr="006D61ED">
        <w:rPr>
          <w:rFonts w:cs="Times New Roman"/>
          <w:szCs w:val="28"/>
          <w:lang w:eastAsia="ru-RU"/>
        </w:rPr>
        <w:t>Заседание № 5</w:t>
      </w:r>
      <w:r w:rsidR="00E56BE8" w:rsidRPr="00E56BE8">
        <w:t xml:space="preserve"> </w:t>
      </w:r>
      <w:r w:rsidR="00E56BE8">
        <w:t>«Самообразование и самовоспитание как основа успешности педагога. Мастерская педагогического опыта»</w:t>
      </w:r>
    </w:p>
    <w:p w14:paraId="72770999" w14:textId="77777777" w:rsidR="00C17661" w:rsidRPr="006D61ED" w:rsidRDefault="00C17661" w:rsidP="00C17661">
      <w:pPr>
        <w:pStyle w:val="a3"/>
        <w:rPr>
          <w:rFonts w:cs="Times New Roman"/>
          <w:i/>
          <w:szCs w:val="28"/>
        </w:rPr>
      </w:pPr>
    </w:p>
    <w:p w14:paraId="32431655" w14:textId="77777777" w:rsidR="00C17661" w:rsidRPr="006D61ED" w:rsidRDefault="00C17661" w:rsidP="00C17661">
      <w:pPr>
        <w:pStyle w:val="a3"/>
        <w:ind w:firstLine="708"/>
        <w:rPr>
          <w:rFonts w:cs="Times New Roman"/>
          <w:i/>
          <w:szCs w:val="28"/>
        </w:rPr>
      </w:pPr>
      <w:r w:rsidRPr="006D61ED">
        <w:rPr>
          <w:rFonts w:cs="Times New Roman"/>
          <w:szCs w:val="28"/>
        </w:rPr>
        <w:t>В течение учебного года каждый классный руководитель посещал 2 мероприятия в месяц, за год общее количество посещённых мероприятий составило 20. По результатам посещения были заведены и заполнены тетради взаимопосещения внеклассных мероприятий.</w:t>
      </w:r>
    </w:p>
    <w:p w14:paraId="52BC8F19" w14:textId="77777777" w:rsidR="00C17661" w:rsidRPr="006D61ED" w:rsidRDefault="00C17661" w:rsidP="00C17661">
      <w:pPr>
        <w:pStyle w:val="a3"/>
        <w:rPr>
          <w:rFonts w:cs="Times New Roman"/>
          <w:i/>
          <w:szCs w:val="28"/>
        </w:rPr>
      </w:pPr>
      <w:r w:rsidRPr="006D61ED">
        <w:rPr>
          <w:rFonts w:cs="Times New Roman"/>
          <w:szCs w:val="28"/>
        </w:rPr>
        <w:t>На протяжении учебного года учителями проведены открытые классные часы, внеклассные мероприятия.</w:t>
      </w:r>
    </w:p>
    <w:p w14:paraId="26CA9238" w14:textId="77777777" w:rsidR="00C17661" w:rsidRPr="006D61ED" w:rsidRDefault="00C17661" w:rsidP="00C17661">
      <w:pPr>
        <w:pStyle w:val="a3"/>
        <w:ind w:firstLine="708"/>
        <w:rPr>
          <w:rFonts w:cs="Times New Roman"/>
          <w:i/>
          <w:szCs w:val="28"/>
        </w:rPr>
      </w:pPr>
      <w:r w:rsidRPr="006D61ED">
        <w:rPr>
          <w:rFonts w:cs="Times New Roman"/>
          <w:szCs w:val="28"/>
        </w:rPr>
        <w:t>Исходя, из вышеизложенного хочется отметить, что 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 Происходит интеграция учебного и воспитательного процессов. В полной мере реализовано программа по патриотическому воспитанию.</w:t>
      </w:r>
    </w:p>
    <w:p w14:paraId="4458238B" w14:textId="77777777" w:rsidR="00C17661" w:rsidRPr="006D61ED" w:rsidRDefault="00C17661" w:rsidP="00C17661">
      <w:pPr>
        <w:pStyle w:val="a3"/>
        <w:rPr>
          <w:rFonts w:cs="Times New Roman"/>
          <w:i/>
          <w:szCs w:val="28"/>
        </w:rPr>
      </w:pPr>
    </w:p>
    <w:p w14:paraId="045863FE" w14:textId="77777777" w:rsidR="00C17661" w:rsidRPr="006D61ED" w:rsidRDefault="00C17661" w:rsidP="00C17661">
      <w:pPr>
        <w:pStyle w:val="a3"/>
        <w:rPr>
          <w:rFonts w:cs="Times New Roman"/>
          <w:i/>
          <w:szCs w:val="28"/>
        </w:rPr>
      </w:pPr>
      <w:r w:rsidRPr="006D61ED">
        <w:rPr>
          <w:rFonts w:cs="Times New Roman"/>
          <w:szCs w:val="28"/>
        </w:rPr>
        <w:t>На новый учебный год МО классных руководителей ставит перед собой следующие задачи:</w:t>
      </w:r>
    </w:p>
    <w:p w14:paraId="4E00A83E" w14:textId="77777777" w:rsidR="00C17661" w:rsidRPr="006D61ED" w:rsidRDefault="00C17661" w:rsidP="00C17661">
      <w:pPr>
        <w:pStyle w:val="a3"/>
        <w:rPr>
          <w:rFonts w:cs="Times New Roman"/>
          <w:i/>
          <w:szCs w:val="28"/>
        </w:rPr>
      </w:pPr>
    </w:p>
    <w:p w14:paraId="0A43295E" w14:textId="77777777" w:rsidR="00C17661" w:rsidRPr="006D61ED" w:rsidRDefault="00C17661" w:rsidP="00C17661">
      <w:pPr>
        <w:pStyle w:val="a3"/>
        <w:numPr>
          <w:ilvl w:val="0"/>
          <w:numId w:val="6"/>
        </w:numPr>
        <w:rPr>
          <w:rFonts w:eastAsia="Symbol" w:cs="Times New Roman"/>
          <w:i/>
          <w:szCs w:val="28"/>
        </w:rPr>
      </w:pPr>
      <w:r w:rsidRPr="006D61ED">
        <w:rPr>
          <w:rFonts w:cs="Times New Roman"/>
          <w:szCs w:val="28"/>
        </w:rPr>
        <w:t>Продолжить методическую работу по патриотическому воспитанию.</w:t>
      </w:r>
    </w:p>
    <w:p w14:paraId="4D96C2A1" w14:textId="77777777" w:rsidR="00C17661" w:rsidRPr="006D61ED" w:rsidRDefault="00C17661" w:rsidP="00C17661">
      <w:pPr>
        <w:pStyle w:val="a3"/>
        <w:numPr>
          <w:ilvl w:val="0"/>
          <w:numId w:val="6"/>
        </w:numPr>
        <w:rPr>
          <w:rFonts w:eastAsia="Symbol" w:cs="Times New Roman"/>
          <w:i/>
          <w:szCs w:val="28"/>
        </w:rPr>
      </w:pPr>
      <w:r w:rsidRPr="006D61ED">
        <w:rPr>
          <w:rFonts w:cs="Times New Roman"/>
          <w:szCs w:val="28"/>
        </w:rPr>
        <w:t>Продолжить методическую работу по экологическому воспитанию.</w:t>
      </w:r>
    </w:p>
    <w:p w14:paraId="2BB57F45" w14:textId="77777777" w:rsidR="00C17661" w:rsidRPr="006D61ED" w:rsidRDefault="00C17661" w:rsidP="00C17661">
      <w:pPr>
        <w:pStyle w:val="a3"/>
        <w:numPr>
          <w:ilvl w:val="0"/>
          <w:numId w:val="6"/>
        </w:numPr>
        <w:rPr>
          <w:rFonts w:eastAsia="Symbol" w:cs="Times New Roman"/>
          <w:i/>
          <w:szCs w:val="28"/>
        </w:rPr>
      </w:pPr>
      <w:r w:rsidRPr="006D61ED">
        <w:rPr>
          <w:rFonts w:cs="Times New Roman"/>
          <w:szCs w:val="28"/>
        </w:rPr>
        <w:t>Совершенствовать методическую работу по аналитико – диагностическому изучению личности учащихся, детского коллектива.</w:t>
      </w:r>
    </w:p>
    <w:p w14:paraId="11CFE0EB" w14:textId="77777777" w:rsidR="00C17661" w:rsidRPr="006D61ED" w:rsidRDefault="00C17661" w:rsidP="00C17661">
      <w:pPr>
        <w:pStyle w:val="a3"/>
        <w:ind w:left="1068"/>
        <w:rPr>
          <w:rFonts w:cs="Times New Roman"/>
          <w:i/>
          <w:szCs w:val="28"/>
        </w:rPr>
      </w:pPr>
    </w:p>
    <w:p w14:paraId="5BE58654" w14:textId="77777777" w:rsidR="00E56BE8" w:rsidRPr="006D61ED" w:rsidRDefault="00E56BE8" w:rsidP="00E56BE8">
      <w:pPr>
        <w:pStyle w:val="a3"/>
        <w:rPr>
          <w:rFonts w:cs="Times New Roman"/>
          <w:i/>
          <w:szCs w:val="28"/>
        </w:rPr>
      </w:pPr>
      <w:r w:rsidRPr="006D61ED">
        <w:rPr>
          <w:rFonts w:cs="Times New Roman"/>
          <w:szCs w:val="28"/>
        </w:rPr>
        <w:t>Все вышеперечисленное дает право считать воспитательную деятельность за 202</w:t>
      </w:r>
      <w:r>
        <w:rPr>
          <w:rFonts w:cs="Times New Roman"/>
          <w:szCs w:val="28"/>
        </w:rPr>
        <w:t>2</w:t>
      </w:r>
      <w:r w:rsidRPr="006D61ED">
        <w:rPr>
          <w:rFonts w:cs="Times New Roman"/>
          <w:szCs w:val="28"/>
        </w:rPr>
        <w:t>-202</w:t>
      </w:r>
      <w:r>
        <w:rPr>
          <w:rFonts w:cs="Times New Roman"/>
          <w:szCs w:val="28"/>
        </w:rPr>
        <w:t>3</w:t>
      </w:r>
      <w:r w:rsidRPr="006D61ED">
        <w:rPr>
          <w:rFonts w:cs="Times New Roman"/>
          <w:szCs w:val="28"/>
        </w:rPr>
        <w:t xml:space="preserve"> учебный год удовлетворительной.</w:t>
      </w:r>
    </w:p>
    <w:p w14:paraId="0F5F20FB" w14:textId="77777777" w:rsidR="00E56BE8" w:rsidRPr="006D61ED" w:rsidRDefault="00E56BE8" w:rsidP="00E56BE8">
      <w:pPr>
        <w:pStyle w:val="a3"/>
        <w:ind w:firstLine="708"/>
        <w:rPr>
          <w:rFonts w:cs="Times New Roman"/>
          <w:i/>
          <w:szCs w:val="28"/>
        </w:rPr>
      </w:pPr>
      <w:r w:rsidRPr="006D61ED">
        <w:rPr>
          <w:rFonts w:cs="Times New Roman"/>
          <w:szCs w:val="28"/>
        </w:rPr>
        <w:t>Анализируя воспитательную работу, отмечая как, положительные так и отрицательные результаты, пришли к выводу, что в 202</w:t>
      </w:r>
      <w:r>
        <w:rPr>
          <w:rFonts w:cs="Times New Roman"/>
          <w:szCs w:val="28"/>
        </w:rPr>
        <w:t>3</w:t>
      </w:r>
      <w:r w:rsidRPr="006D61ED">
        <w:rPr>
          <w:rFonts w:cs="Times New Roman"/>
          <w:szCs w:val="28"/>
        </w:rPr>
        <w:t>-202</w:t>
      </w:r>
      <w:r>
        <w:rPr>
          <w:rFonts w:cs="Times New Roman"/>
          <w:szCs w:val="28"/>
        </w:rPr>
        <w:t>4</w:t>
      </w:r>
      <w:r w:rsidRPr="006D61ED">
        <w:rPr>
          <w:rFonts w:cs="Times New Roman"/>
          <w:szCs w:val="28"/>
        </w:rPr>
        <w:t xml:space="preserve"> учебном году следует обратить внимание на следующие аспекты деятельности:</w:t>
      </w:r>
    </w:p>
    <w:p w14:paraId="4F80F634" w14:textId="77777777" w:rsidR="00E56BE8" w:rsidRPr="006D61ED" w:rsidRDefault="00E56BE8" w:rsidP="00E56BE8">
      <w:pPr>
        <w:pStyle w:val="a3"/>
        <w:ind w:firstLine="708"/>
        <w:rPr>
          <w:rFonts w:cs="Times New Roman"/>
          <w:i/>
          <w:szCs w:val="28"/>
        </w:rPr>
      </w:pPr>
    </w:p>
    <w:p w14:paraId="21720B80" w14:textId="77777777" w:rsidR="00E56BE8" w:rsidRPr="006D61ED" w:rsidRDefault="00E56BE8" w:rsidP="00E56BE8">
      <w:pPr>
        <w:pStyle w:val="a3"/>
        <w:numPr>
          <w:ilvl w:val="0"/>
          <w:numId w:val="4"/>
        </w:numPr>
        <w:rPr>
          <w:rFonts w:cs="Times New Roman"/>
          <w:i/>
          <w:szCs w:val="28"/>
        </w:rPr>
      </w:pPr>
      <w:r w:rsidRPr="006D61ED">
        <w:rPr>
          <w:rFonts w:cs="Times New Roman"/>
          <w:szCs w:val="28"/>
        </w:rPr>
        <w:t xml:space="preserve">     необходимо активизировать краеведческую работу совместно с учителем истории;</w:t>
      </w:r>
    </w:p>
    <w:p w14:paraId="2F2FE27A" w14:textId="77777777" w:rsidR="00E56BE8" w:rsidRPr="006D61ED" w:rsidRDefault="00E56BE8" w:rsidP="00E56BE8">
      <w:pPr>
        <w:pStyle w:val="a3"/>
        <w:numPr>
          <w:ilvl w:val="0"/>
          <w:numId w:val="4"/>
        </w:numPr>
        <w:rPr>
          <w:rFonts w:cs="Times New Roman"/>
          <w:i/>
          <w:szCs w:val="28"/>
        </w:rPr>
      </w:pPr>
      <w:r w:rsidRPr="006D61ED">
        <w:rPr>
          <w:rFonts w:cs="Times New Roman"/>
          <w:szCs w:val="28"/>
        </w:rPr>
        <w:t xml:space="preserve">     продолжить работу по программе «Рухани Жангыру» с использованием и применением      инновационных форм работы.</w:t>
      </w:r>
    </w:p>
    <w:p w14:paraId="5B1025E8" w14:textId="77777777" w:rsidR="00E56BE8" w:rsidRPr="006D61ED" w:rsidRDefault="00E56BE8" w:rsidP="00E56BE8">
      <w:pPr>
        <w:pStyle w:val="a3"/>
        <w:numPr>
          <w:ilvl w:val="0"/>
          <w:numId w:val="3"/>
        </w:numPr>
        <w:rPr>
          <w:rFonts w:cs="Times New Roman"/>
          <w:i/>
          <w:szCs w:val="28"/>
        </w:rPr>
      </w:pPr>
      <w:r w:rsidRPr="006D61ED">
        <w:rPr>
          <w:rFonts w:cs="Times New Roman"/>
          <w:szCs w:val="28"/>
        </w:rPr>
        <w:t>наладить системную профориентационную работу с учащимися (оказание помощи учащимся в жизненном самоопределении)</w:t>
      </w:r>
    </w:p>
    <w:p w14:paraId="158B08FB" w14:textId="77777777" w:rsidR="00E56BE8" w:rsidRPr="006D61ED" w:rsidRDefault="00E56BE8" w:rsidP="00E56BE8">
      <w:pPr>
        <w:pStyle w:val="a3"/>
        <w:numPr>
          <w:ilvl w:val="0"/>
          <w:numId w:val="3"/>
        </w:numPr>
        <w:rPr>
          <w:rFonts w:cs="Times New Roman"/>
          <w:i/>
          <w:szCs w:val="28"/>
        </w:rPr>
      </w:pPr>
      <w:r w:rsidRPr="006D61ED">
        <w:rPr>
          <w:rFonts w:cs="Times New Roman"/>
          <w:szCs w:val="28"/>
        </w:rPr>
        <w:t xml:space="preserve">продолжить работу по предупреждению правонарушений и безнадзорности среди несовершеннолетних, максимально </w:t>
      </w:r>
      <w:r w:rsidRPr="006D61ED">
        <w:rPr>
          <w:rFonts w:cs="Times New Roman"/>
          <w:szCs w:val="28"/>
        </w:rPr>
        <w:lastRenderedPageBreak/>
        <w:t>привлекать детей к участию в жизни школы, класса, занятиях кружков, секций;</w:t>
      </w:r>
    </w:p>
    <w:p w14:paraId="11E4348B" w14:textId="77777777" w:rsidR="00E56BE8" w:rsidRPr="006D61ED" w:rsidRDefault="00E56BE8" w:rsidP="00E56BE8">
      <w:pPr>
        <w:pStyle w:val="a3"/>
        <w:numPr>
          <w:ilvl w:val="0"/>
          <w:numId w:val="3"/>
        </w:numPr>
        <w:rPr>
          <w:rFonts w:cs="Times New Roman"/>
          <w:i/>
          <w:szCs w:val="28"/>
        </w:rPr>
      </w:pPr>
      <w:r w:rsidRPr="006D61ED">
        <w:rPr>
          <w:rFonts w:cs="Times New Roman"/>
          <w:szCs w:val="28"/>
        </w:rPr>
        <w:t>максимально вовлекать родителей в жизнь школы и привлекать их к реализации программы развития;</w:t>
      </w:r>
    </w:p>
    <w:p w14:paraId="7AC0642D" w14:textId="77777777" w:rsidR="00E56BE8" w:rsidRPr="00C17661" w:rsidRDefault="00E56BE8" w:rsidP="00E56BE8">
      <w:pPr>
        <w:pStyle w:val="a3"/>
        <w:numPr>
          <w:ilvl w:val="0"/>
          <w:numId w:val="3"/>
        </w:numPr>
        <w:rPr>
          <w:rFonts w:cs="Times New Roman"/>
          <w:i/>
          <w:szCs w:val="28"/>
        </w:rPr>
      </w:pPr>
      <w:r w:rsidRPr="006D61ED">
        <w:rPr>
          <w:rFonts w:cs="Times New Roman"/>
          <w:szCs w:val="28"/>
        </w:rPr>
        <w:t>расширить систему дополнительного образования обучающихся, т.е. необходима организация кружковой работы творческой направленности.</w:t>
      </w:r>
    </w:p>
    <w:p w14:paraId="0095E49C" w14:textId="77777777" w:rsidR="00CE7FA2" w:rsidRPr="006D61ED" w:rsidRDefault="00CE7FA2" w:rsidP="00CE7FA2">
      <w:pPr>
        <w:pStyle w:val="a3"/>
        <w:ind w:firstLine="708"/>
        <w:rPr>
          <w:rFonts w:cs="Times New Roman"/>
          <w:i/>
          <w:szCs w:val="28"/>
        </w:rPr>
      </w:pPr>
    </w:p>
    <w:p w14:paraId="116FE83A" w14:textId="77777777" w:rsidR="00CE7FA2" w:rsidRPr="006D61ED" w:rsidRDefault="00CE7FA2" w:rsidP="00CE7FA2">
      <w:pPr>
        <w:pStyle w:val="a3"/>
        <w:rPr>
          <w:rFonts w:cs="Times New Roman"/>
          <w:i/>
          <w:szCs w:val="28"/>
        </w:rPr>
      </w:pPr>
    </w:p>
    <w:p w14:paraId="0D2CAB5A" w14:textId="77777777" w:rsidR="00CE7FA2" w:rsidRPr="006D61ED" w:rsidRDefault="00CE7FA2" w:rsidP="00CE7FA2">
      <w:pPr>
        <w:pStyle w:val="a3"/>
        <w:rPr>
          <w:rFonts w:cs="Times New Roman"/>
          <w:i/>
          <w:szCs w:val="28"/>
        </w:rPr>
      </w:pPr>
    </w:p>
    <w:p w14:paraId="05B6561B" w14:textId="77777777" w:rsidR="00CE7FA2" w:rsidRPr="006D61ED" w:rsidRDefault="00CE7FA2" w:rsidP="00CE7FA2">
      <w:pPr>
        <w:pStyle w:val="a3"/>
        <w:jc w:val="center"/>
        <w:rPr>
          <w:rFonts w:cs="Times New Roman"/>
          <w:i/>
          <w:szCs w:val="28"/>
        </w:rPr>
      </w:pPr>
      <w:r w:rsidRPr="006D61ED">
        <w:rPr>
          <w:rFonts w:cs="Times New Roman"/>
          <w:szCs w:val="28"/>
        </w:rPr>
        <w:t>Зам.директора по ВР:                         Весна Т.В.</w:t>
      </w:r>
    </w:p>
    <w:p w14:paraId="23C02CC2" w14:textId="77777777" w:rsidR="00CE7FA2" w:rsidRDefault="00CE7FA2" w:rsidP="00F17F41">
      <w:pPr>
        <w:spacing w:after="0"/>
        <w:ind w:firstLine="709"/>
        <w:jc w:val="both"/>
      </w:pPr>
    </w:p>
    <w:sectPr w:rsidR="00CE7FA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1CDD"/>
    <w:multiLevelType w:val="hybridMultilevel"/>
    <w:tmpl w:val="8F74F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933C57"/>
    <w:multiLevelType w:val="hybridMultilevel"/>
    <w:tmpl w:val="ED6CDBAA"/>
    <w:lvl w:ilvl="0" w:tplc="7026E20E">
      <w:start w:val="13"/>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1B122625"/>
    <w:multiLevelType w:val="hybridMultilevel"/>
    <w:tmpl w:val="2D36BD3A"/>
    <w:lvl w:ilvl="0" w:tplc="0C047712">
      <w:start w:val="1"/>
      <w:numFmt w:val="decimal"/>
      <w:lvlText w:val="%1."/>
      <w:lvlJc w:val="left"/>
      <w:pPr>
        <w:ind w:left="669" w:hanging="360"/>
      </w:pPr>
      <w:rPr>
        <w:rFonts w:ascii="Times New Roman" w:eastAsia="Times New Roman" w:hAnsi="Times New Roman" w:cs="Times New Roman" w:hint="default"/>
        <w:color w:val="111111"/>
        <w:spacing w:val="0"/>
        <w:w w:val="100"/>
        <w:sz w:val="28"/>
        <w:szCs w:val="28"/>
        <w:lang w:val="ru-RU" w:eastAsia="en-US" w:bidi="ar-SA"/>
      </w:rPr>
    </w:lvl>
    <w:lvl w:ilvl="1" w:tplc="61E063C2">
      <w:numFmt w:val="bullet"/>
      <w:lvlText w:val="•"/>
      <w:lvlJc w:val="left"/>
      <w:pPr>
        <w:ind w:left="1742" w:hanging="360"/>
      </w:pPr>
      <w:rPr>
        <w:lang w:val="ru-RU" w:eastAsia="en-US" w:bidi="ar-SA"/>
      </w:rPr>
    </w:lvl>
    <w:lvl w:ilvl="2" w:tplc="A482AD28">
      <w:numFmt w:val="bullet"/>
      <w:lvlText w:val="•"/>
      <w:lvlJc w:val="left"/>
      <w:pPr>
        <w:ind w:left="2825" w:hanging="360"/>
      </w:pPr>
      <w:rPr>
        <w:lang w:val="ru-RU" w:eastAsia="en-US" w:bidi="ar-SA"/>
      </w:rPr>
    </w:lvl>
    <w:lvl w:ilvl="3" w:tplc="5BC85AB0">
      <w:numFmt w:val="bullet"/>
      <w:lvlText w:val="•"/>
      <w:lvlJc w:val="left"/>
      <w:pPr>
        <w:ind w:left="3907" w:hanging="360"/>
      </w:pPr>
      <w:rPr>
        <w:lang w:val="ru-RU" w:eastAsia="en-US" w:bidi="ar-SA"/>
      </w:rPr>
    </w:lvl>
    <w:lvl w:ilvl="4" w:tplc="6B02BF12">
      <w:numFmt w:val="bullet"/>
      <w:lvlText w:val="•"/>
      <w:lvlJc w:val="left"/>
      <w:pPr>
        <w:ind w:left="4990" w:hanging="360"/>
      </w:pPr>
      <w:rPr>
        <w:lang w:val="ru-RU" w:eastAsia="en-US" w:bidi="ar-SA"/>
      </w:rPr>
    </w:lvl>
    <w:lvl w:ilvl="5" w:tplc="B212E388">
      <w:numFmt w:val="bullet"/>
      <w:lvlText w:val="•"/>
      <w:lvlJc w:val="left"/>
      <w:pPr>
        <w:ind w:left="6073" w:hanging="360"/>
      </w:pPr>
      <w:rPr>
        <w:lang w:val="ru-RU" w:eastAsia="en-US" w:bidi="ar-SA"/>
      </w:rPr>
    </w:lvl>
    <w:lvl w:ilvl="6" w:tplc="796A3426">
      <w:numFmt w:val="bullet"/>
      <w:lvlText w:val="•"/>
      <w:lvlJc w:val="left"/>
      <w:pPr>
        <w:ind w:left="7155" w:hanging="360"/>
      </w:pPr>
      <w:rPr>
        <w:lang w:val="ru-RU" w:eastAsia="en-US" w:bidi="ar-SA"/>
      </w:rPr>
    </w:lvl>
    <w:lvl w:ilvl="7" w:tplc="205E093E">
      <w:numFmt w:val="bullet"/>
      <w:lvlText w:val="•"/>
      <w:lvlJc w:val="left"/>
      <w:pPr>
        <w:ind w:left="8238" w:hanging="360"/>
      </w:pPr>
      <w:rPr>
        <w:lang w:val="ru-RU" w:eastAsia="en-US" w:bidi="ar-SA"/>
      </w:rPr>
    </w:lvl>
    <w:lvl w:ilvl="8" w:tplc="06DA4710">
      <w:numFmt w:val="bullet"/>
      <w:lvlText w:val="•"/>
      <w:lvlJc w:val="left"/>
      <w:pPr>
        <w:ind w:left="9321" w:hanging="360"/>
      </w:pPr>
      <w:rPr>
        <w:lang w:val="ru-RU" w:eastAsia="en-US" w:bidi="ar-SA"/>
      </w:rPr>
    </w:lvl>
  </w:abstractNum>
  <w:abstractNum w:abstractNumId="3" w15:restartNumberingAfterBreak="0">
    <w:nsid w:val="40B76175"/>
    <w:multiLevelType w:val="hybridMultilevel"/>
    <w:tmpl w:val="C06C9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EA5CEA"/>
    <w:multiLevelType w:val="hybridMultilevel"/>
    <w:tmpl w:val="B17A0622"/>
    <w:lvl w:ilvl="0" w:tplc="60F28F3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37E29C5"/>
    <w:multiLevelType w:val="hybridMultilevel"/>
    <w:tmpl w:val="AE801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CC6059C"/>
    <w:multiLevelType w:val="hybridMultilevel"/>
    <w:tmpl w:val="DF4AC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50857623">
    <w:abstractNumId w:val="6"/>
  </w:num>
  <w:num w:numId="2" w16cid:durableId="817958198">
    <w:abstractNumId w:val="4"/>
  </w:num>
  <w:num w:numId="3" w16cid:durableId="608700508">
    <w:abstractNumId w:val="1"/>
  </w:num>
  <w:num w:numId="4" w16cid:durableId="1497846225">
    <w:abstractNumId w:val="3"/>
  </w:num>
  <w:num w:numId="5" w16cid:durableId="358704137">
    <w:abstractNumId w:val="5"/>
  </w:num>
  <w:num w:numId="6" w16cid:durableId="1775441208">
    <w:abstractNumId w:val="0"/>
  </w:num>
  <w:num w:numId="7" w16cid:durableId="207696867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45"/>
    <w:rsid w:val="002F6CE2"/>
    <w:rsid w:val="006C0B77"/>
    <w:rsid w:val="0081623B"/>
    <w:rsid w:val="008242FF"/>
    <w:rsid w:val="00870751"/>
    <w:rsid w:val="00922C48"/>
    <w:rsid w:val="00926145"/>
    <w:rsid w:val="00A45452"/>
    <w:rsid w:val="00B915B7"/>
    <w:rsid w:val="00C17661"/>
    <w:rsid w:val="00CC58E3"/>
    <w:rsid w:val="00CE7FA2"/>
    <w:rsid w:val="00D73114"/>
    <w:rsid w:val="00DD31B8"/>
    <w:rsid w:val="00E56BE8"/>
    <w:rsid w:val="00EA59DF"/>
    <w:rsid w:val="00EE4070"/>
    <w:rsid w:val="00F12C76"/>
    <w:rsid w:val="00F17F41"/>
    <w:rsid w:val="00F47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2CC4"/>
  <w15:chartTrackingRefBased/>
  <w15:docId w15:val="{F398CDCB-2D59-4527-A93B-9FC11A67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114"/>
    <w:pPr>
      <w:spacing w:after="200" w:line="276" w:lineRule="auto"/>
    </w:pPr>
    <w:rPr>
      <w:kern w:val="0"/>
      <w14:ligatures w14:val="none"/>
    </w:rPr>
  </w:style>
  <w:style w:type="paragraph" w:styleId="1">
    <w:name w:val="heading 1"/>
    <w:basedOn w:val="a"/>
    <w:next w:val="a"/>
    <w:link w:val="10"/>
    <w:qFormat/>
    <w:rsid w:val="00C17661"/>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semiHidden/>
    <w:unhideWhenUsed/>
    <w:qFormat/>
    <w:rsid w:val="00F472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Обя,мой рабочий,норма,Айгерим,ТекстОтчета,СНОСКИ,Алия,No Spacing,свой,No Spacing1,Без интервала2,Без интервала11,14 TNR,МОЙ СТИЛЬ,Без интеБез интервала,No Spacing11,исполнитель,Елжан,Без интервала12,без интервала,Без интервала111"/>
    <w:link w:val="a4"/>
    <w:uiPriority w:val="1"/>
    <w:qFormat/>
    <w:rsid w:val="00926145"/>
    <w:pPr>
      <w:spacing w:after="0" w:line="240" w:lineRule="auto"/>
    </w:pPr>
    <w:rPr>
      <w:rFonts w:ascii="Times New Roman" w:hAnsi="Times New Roman"/>
      <w:kern w:val="0"/>
      <w:sz w:val="28"/>
      <w14:ligatures w14:val="none"/>
    </w:rPr>
  </w:style>
  <w:style w:type="character" w:styleId="a5">
    <w:name w:val="Hyperlink"/>
    <w:basedOn w:val="a0"/>
    <w:uiPriority w:val="99"/>
    <w:semiHidden/>
    <w:unhideWhenUsed/>
    <w:rsid w:val="00D73114"/>
    <w:rPr>
      <w:color w:val="0563C1" w:themeColor="hyperlink"/>
      <w:u w:val="single"/>
    </w:rPr>
  </w:style>
  <w:style w:type="paragraph" w:styleId="a6">
    <w:name w:val="List Paragraph"/>
    <w:basedOn w:val="a"/>
    <w:uiPriority w:val="34"/>
    <w:qFormat/>
    <w:rsid w:val="00CE7FA2"/>
    <w:pPr>
      <w:spacing w:line="288" w:lineRule="auto"/>
      <w:ind w:left="720"/>
      <w:contextualSpacing/>
    </w:pPr>
    <w:rPr>
      <w:i/>
      <w:iCs/>
      <w:sz w:val="20"/>
      <w:szCs w:val="20"/>
      <w:lang w:val="en-US" w:bidi="en-US"/>
    </w:rPr>
  </w:style>
  <w:style w:type="character" w:customStyle="1" w:styleId="10">
    <w:name w:val="Заголовок 1 Знак"/>
    <w:basedOn w:val="a0"/>
    <w:link w:val="1"/>
    <w:rsid w:val="00C17661"/>
    <w:rPr>
      <w:rFonts w:ascii="Calibri Light" w:eastAsia="Times New Roman" w:hAnsi="Calibri Light" w:cs="Times New Roman"/>
      <w:b/>
      <w:bCs/>
      <w:kern w:val="32"/>
      <w:sz w:val="32"/>
      <w:szCs w:val="32"/>
      <w14:ligatures w14:val="none"/>
    </w:rPr>
  </w:style>
  <w:style w:type="paragraph" w:styleId="a7">
    <w:name w:val="Body Text"/>
    <w:basedOn w:val="a"/>
    <w:link w:val="a8"/>
    <w:semiHidden/>
    <w:unhideWhenUsed/>
    <w:rsid w:val="00C17661"/>
    <w:pPr>
      <w:spacing w:after="0" w:line="240" w:lineRule="auto"/>
    </w:pPr>
    <w:rPr>
      <w:rFonts w:ascii="Times New Roman" w:eastAsia="Times New Roman" w:hAnsi="Times New Roman" w:cs="Times New Roman"/>
      <w:lang w:eastAsia="ru-RU"/>
    </w:rPr>
  </w:style>
  <w:style w:type="character" w:customStyle="1" w:styleId="a8">
    <w:name w:val="Основной текст Знак"/>
    <w:basedOn w:val="a0"/>
    <w:link w:val="a7"/>
    <w:semiHidden/>
    <w:rsid w:val="00C17661"/>
    <w:rPr>
      <w:rFonts w:ascii="Times New Roman" w:eastAsia="Times New Roman" w:hAnsi="Times New Roman" w:cs="Times New Roman"/>
      <w:kern w:val="0"/>
      <w:lang w:eastAsia="ru-RU"/>
      <w14:ligatures w14:val="none"/>
    </w:rPr>
  </w:style>
  <w:style w:type="paragraph" w:customStyle="1" w:styleId="TableParagraph">
    <w:name w:val="Table Paragraph"/>
    <w:basedOn w:val="a"/>
    <w:uiPriority w:val="1"/>
    <w:qFormat/>
    <w:rsid w:val="00E56BE8"/>
    <w:pPr>
      <w:widowControl w:val="0"/>
      <w:autoSpaceDE w:val="0"/>
      <w:autoSpaceDN w:val="0"/>
      <w:spacing w:after="0" w:line="240" w:lineRule="auto"/>
      <w:ind w:left="205"/>
    </w:pPr>
    <w:rPr>
      <w:rFonts w:ascii="Times New Roman" w:eastAsia="Times New Roman" w:hAnsi="Times New Roman" w:cs="Times New Roman"/>
    </w:rPr>
  </w:style>
  <w:style w:type="character" w:customStyle="1" w:styleId="20">
    <w:name w:val="Заголовок 2 Знак"/>
    <w:basedOn w:val="a0"/>
    <w:link w:val="2"/>
    <w:uiPriority w:val="9"/>
    <w:rsid w:val="00F472FA"/>
    <w:rPr>
      <w:rFonts w:asciiTheme="majorHAnsi" w:eastAsiaTheme="majorEastAsia" w:hAnsiTheme="majorHAnsi" w:cstheme="majorBidi"/>
      <w:color w:val="2F5496" w:themeColor="accent1" w:themeShade="BF"/>
      <w:kern w:val="0"/>
      <w:sz w:val="26"/>
      <w:szCs w:val="26"/>
      <w14:ligatures w14:val="none"/>
    </w:rPr>
  </w:style>
  <w:style w:type="table" w:styleId="a9">
    <w:name w:val="Table Grid"/>
    <w:basedOn w:val="a1"/>
    <w:uiPriority w:val="59"/>
    <w:rsid w:val="00A454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мелкий Знак,Обя Знак,мой рабочий Знак,норма Знак,Айгерим Знак,ТекстОтчета Знак,СНОСКИ Знак,Алия Знак,No Spacing Знак,свой Знак,No Spacing1 Знак,Без интервала2 Знак,Без интервала11 Знак,14 TNR Знак,МОЙ СТИЛЬ Знак,No Spacing11 Знак"/>
    <w:link w:val="a3"/>
    <w:uiPriority w:val="1"/>
    <w:locked/>
    <w:rsid w:val="00A45452"/>
    <w:rPr>
      <w:rFonts w:ascii="Times New Roman" w:hAnsi="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07553">
      <w:bodyDiv w:val="1"/>
      <w:marLeft w:val="0"/>
      <w:marRight w:val="0"/>
      <w:marTop w:val="0"/>
      <w:marBottom w:val="0"/>
      <w:divBdr>
        <w:top w:val="none" w:sz="0" w:space="0" w:color="auto"/>
        <w:left w:val="none" w:sz="0" w:space="0" w:color="auto"/>
        <w:bottom w:val="none" w:sz="0" w:space="0" w:color="auto"/>
        <w:right w:val="none" w:sz="0" w:space="0" w:color="auto"/>
      </w:divBdr>
    </w:div>
    <w:div w:id="543099251">
      <w:bodyDiv w:val="1"/>
      <w:marLeft w:val="0"/>
      <w:marRight w:val="0"/>
      <w:marTop w:val="0"/>
      <w:marBottom w:val="0"/>
      <w:divBdr>
        <w:top w:val="none" w:sz="0" w:space="0" w:color="auto"/>
        <w:left w:val="none" w:sz="0" w:space="0" w:color="auto"/>
        <w:bottom w:val="none" w:sz="0" w:space="0" w:color="auto"/>
        <w:right w:val="none" w:sz="0" w:space="0" w:color="auto"/>
      </w:divBdr>
    </w:div>
    <w:div w:id="999384800">
      <w:bodyDiv w:val="1"/>
      <w:marLeft w:val="0"/>
      <w:marRight w:val="0"/>
      <w:marTop w:val="0"/>
      <w:marBottom w:val="0"/>
      <w:divBdr>
        <w:top w:val="none" w:sz="0" w:space="0" w:color="auto"/>
        <w:left w:val="none" w:sz="0" w:space="0" w:color="auto"/>
        <w:bottom w:val="none" w:sz="0" w:space="0" w:color="auto"/>
        <w:right w:val="none" w:sz="0" w:space="0" w:color="auto"/>
      </w:divBdr>
    </w:div>
    <w:div w:id="1485396102">
      <w:bodyDiv w:val="1"/>
      <w:marLeft w:val="0"/>
      <w:marRight w:val="0"/>
      <w:marTop w:val="0"/>
      <w:marBottom w:val="0"/>
      <w:divBdr>
        <w:top w:val="none" w:sz="0" w:space="0" w:color="auto"/>
        <w:left w:val="none" w:sz="0" w:space="0" w:color="auto"/>
        <w:bottom w:val="none" w:sz="0" w:space="0" w:color="auto"/>
        <w:right w:val="none" w:sz="0" w:space="0" w:color="auto"/>
      </w:divBdr>
    </w:div>
    <w:div w:id="1524516832">
      <w:bodyDiv w:val="1"/>
      <w:marLeft w:val="0"/>
      <w:marRight w:val="0"/>
      <w:marTop w:val="0"/>
      <w:marBottom w:val="0"/>
      <w:divBdr>
        <w:top w:val="none" w:sz="0" w:space="0" w:color="auto"/>
        <w:left w:val="none" w:sz="0" w:space="0" w:color="auto"/>
        <w:bottom w:val="none" w:sz="0" w:space="0" w:color="auto"/>
        <w:right w:val="none" w:sz="0" w:space="0" w:color="auto"/>
      </w:divBdr>
    </w:div>
    <w:div w:id="1745571352">
      <w:bodyDiv w:val="1"/>
      <w:marLeft w:val="0"/>
      <w:marRight w:val="0"/>
      <w:marTop w:val="0"/>
      <w:marBottom w:val="0"/>
      <w:divBdr>
        <w:top w:val="none" w:sz="0" w:space="0" w:color="auto"/>
        <w:left w:val="none" w:sz="0" w:space="0" w:color="auto"/>
        <w:bottom w:val="none" w:sz="0" w:space="0" w:color="auto"/>
        <w:right w:val="none" w:sz="0" w:space="0" w:color="auto"/>
      </w:divBdr>
    </w:div>
    <w:div w:id="1884516125">
      <w:bodyDiv w:val="1"/>
      <w:marLeft w:val="0"/>
      <w:marRight w:val="0"/>
      <w:marTop w:val="0"/>
      <w:marBottom w:val="0"/>
      <w:divBdr>
        <w:top w:val="none" w:sz="0" w:space="0" w:color="auto"/>
        <w:left w:val="none" w:sz="0" w:space="0" w:color="auto"/>
        <w:bottom w:val="none" w:sz="0" w:space="0" w:color="auto"/>
        <w:right w:val="none" w:sz="0" w:space="0" w:color="auto"/>
      </w:divBdr>
    </w:div>
    <w:div w:id="203299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puch.com/obsheshkolenoe-roditeleskoe-sobranie/index.html" TargetMode="External"/><Relationship Id="rId5" Type="http://schemas.openxmlformats.org/officeDocument/2006/relationships/hyperlink" Target="https://topuch.com/analiz-vospitatelenoj-raboti-v-7-d-klasse-za-2020-2021-uchebni/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16</Pages>
  <Words>4908</Words>
  <Characters>27980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iTProService</dc:creator>
  <cp:keywords/>
  <dc:description/>
  <cp:lastModifiedBy>iTProService</cp:lastModifiedBy>
  <cp:revision>4</cp:revision>
  <dcterms:created xsi:type="dcterms:W3CDTF">2023-06-06T04:54:00Z</dcterms:created>
  <dcterms:modified xsi:type="dcterms:W3CDTF">2023-06-13T05:08:00Z</dcterms:modified>
</cp:coreProperties>
</file>